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12" w:rsidRPr="00F95DAF" w:rsidRDefault="00343E12" w:rsidP="00343E12">
      <w:pPr>
        <w:spacing w:line="300" w:lineRule="exact"/>
        <w:ind w:left="142"/>
        <w:jc w:val="center"/>
      </w:pPr>
      <w:r w:rsidRPr="00F95DAF">
        <w:rPr>
          <w:b/>
        </w:rPr>
        <w:t xml:space="preserve">Abony Város Önkormányzat </w:t>
      </w:r>
    </w:p>
    <w:p w:rsidR="00343E12" w:rsidRPr="00F95DAF" w:rsidRDefault="004A4ABE" w:rsidP="00343E12">
      <w:pPr>
        <w:spacing w:line="300" w:lineRule="exact"/>
        <w:ind w:left="142"/>
        <w:jc w:val="center"/>
        <w:rPr>
          <w:b/>
        </w:rPr>
      </w:pPr>
      <w:r>
        <w:rPr>
          <w:b/>
        </w:rPr>
        <w:t>8</w:t>
      </w:r>
      <w:r w:rsidR="00343E12" w:rsidRPr="00F95DAF">
        <w:rPr>
          <w:b/>
        </w:rPr>
        <w:t>/201</w:t>
      </w:r>
      <w:r w:rsidR="00343E12">
        <w:rPr>
          <w:b/>
        </w:rPr>
        <w:t>9</w:t>
      </w:r>
      <w:r w:rsidR="00343E12" w:rsidRPr="00F95DAF">
        <w:rPr>
          <w:b/>
        </w:rPr>
        <w:t xml:space="preserve">. </w:t>
      </w:r>
      <w:r w:rsidR="00343E12">
        <w:rPr>
          <w:b/>
        </w:rPr>
        <w:t>(IV.26.</w:t>
      </w:r>
      <w:r w:rsidR="00343E12" w:rsidRPr="00F95DAF">
        <w:rPr>
          <w:b/>
        </w:rPr>
        <w:t>) önkormányzati rendelete</w:t>
      </w:r>
    </w:p>
    <w:p w:rsidR="00343E12" w:rsidRPr="00F95DAF" w:rsidRDefault="00343E12" w:rsidP="00343E12">
      <w:pPr>
        <w:pStyle w:val="Cm"/>
        <w:spacing w:line="300" w:lineRule="exact"/>
        <w:ind w:left="142"/>
      </w:pPr>
      <w:r w:rsidRPr="00F95DAF">
        <w:t xml:space="preserve">a </w:t>
      </w:r>
      <w:r>
        <w:t>Várostörténeti Alapról</w:t>
      </w:r>
      <w:r w:rsidRPr="00F95DAF">
        <w:t xml:space="preserve"> </w:t>
      </w:r>
      <w:r>
        <w:t>létrehozásáról</w:t>
      </w:r>
    </w:p>
    <w:p w:rsidR="00343E12" w:rsidRPr="00F95DAF" w:rsidRDefault="00343E12" w:rsidP="00343E12">
      <w:pPr>
        <w:spacing w:line="300" w:lineRule="exact"/>
        <w:jc w:val="center"/>
      </w:pPr>
    </w:p>
    <w:p w:rsidR="00343E12" w:rsidRPr="00F95DAF" w:rsidRDefault="00343E12" w:rsidP="00343E12">
      <w:pPr>
        <w:spacing w:line="300" w:lineRule="exact"/>
        <w:jc w:val="center"/>
        <w:rPr>
          <w:b/>
        </w:rPr>
      </w:pPr>
    </w:p>
    <w:p w:rsidR="00343E12" w:rsidRPr="00F95DAF" w:rsidRDefault="00343E12" w:rsidP="00343E12">
      <w:pPr>
        <w:pStyle w:val="Cm"/>
        <w:spacing w:line="300" w:lineRule="exact"/>
        <w:jc w:val="both"/>
        <w:rPr>
          <w:b w:val="0"/>
        </w:rPr>
      </w:pPr>
      <w:r w:rsidRPr="00F95DAF">
        <w:rPr>
          <w:b w:val="0"/>
        </w:rPr>
        <w:t xml:space="preserve">Abony Város Önkormányzatának Képviselő-testülete a Magyarország Alaptörvénye 32. cikk (2) bekezdésében meghatározott eredeti jogalkotói hatáskörében, a Magyarország helyi önkormányzatairól szóló 2011. évi CLXXXIX. törvény 13. § (1) bekezdés </w:t>
      </w:r>
      <w:r>
        <w:rPr>
          <w:b w:val="0"/>
        </w:rPr>
        <w:t>2</w:t>
      </w:r>
      <w:r w:rsidRPr="00F95DAF">
        <w:rPr>
          <w:b w:val="0"/>
        </w:rPr>
        <w:t>.</w:t>
      </w:r>
      <w:r>
        <w:rPr>
          <w:b w:val="0"/>
        </w:rPr>
        <w:t xml:space="preserve"> és 7.</w:t>
      </w:r>
      <w:r w:rsidRPr="00F95DAF">
        <w:rPr>
          <w:b w:val="0"/>
        </w:rPr>
        <w:t xml:space="preserve"> pontjában meghatározott feladatkörében eljárva, a következőket rendeli el:</w:t>
      </w:r>
    </w:p>
    <w:p w:rsidR="00343E12" w:rsidRDefault="00343E12" w:rsidP="00343E12">
      <w:pPr>
        <w:spacing w:line="300" w:lineRule="exact"/>
        <w:jc w:val="both"/>
      </w:pPr>
    </w:p>
    <w:p w:rsidR="00343E12" w:rsidRPr="00742E21" w:rsidRDefault="00343E12" w:rsidP="00343E12">
      <w:pPr>
        <w:pStyle w:val="Listaszerbekezds"/>
        <w:numPr>
          <w:ilvl w:val="0"/>
          <w:numId w:val="1"/>
        </w:numPr>
        <w:spacing w:line="300" w:lineRule="exact"/>
        <w:ind w:left="284" w:hanging="284"/>
        <w:jc w:val="center"/>
        <w:rPr>
          <w:b/>
        </w:rPr>
      </w:pPr>
      <w:r w:rsidRPr="00742E21">
        <w:rPr>
          <w:b/>
        </w:rPr>
        <w:t>Általános rendelkezés</w:t>
      </w:r>
      <w:r>
        <w:rPr>
          <w:b/>
        </w:rPr>
        <w:t>ek</w:t>
      </w:r>
    </w:p>
    <w:p w:rsidR="00343E12" w:rsidRPr="00D030D2" w:rsidRDefault="00343E12" w:rsidP="00343E12">
      <w:pPr>
        <w:spacing w:line="300" w:lineRule="exact"/>
        <w:jc w:val="center"/>
        <w:rPr>
          <w:b/>
        </w:rPr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ind w:left="284" w:hanging="284"/>
        <w:jc w:val="center"/>
        <w:rPr>
          <w:b/>
        </w:rPr>
      </w:pPr>
      <w:r w:rsidRPr="00F95DAF">
        <w:rPr>
          <w:b/>
        </w:rPr>
        <w:t>§</w:t>
      </w:r>
    </w:p>
    <w:p w:rsidR="00343E12" w:rsidRDefault="00343E12" w:rsidP="00343E12">
      <w:pPr>
        <w:pStyle w:val="Szvegtrzs"/>
        <w:spacing w:after="0" w:line="300" w:lineRule="exact"/>
        <w:ind w:left="284"/>
        <w:rPr>
          <w:b/>
        </w:rPr>
      </w:pPr>
    </w:p>
    <w:p w:rsidR="00343E12" w:rsidRDefault="00343E12" w:rsidP="00343E12">
      <w:pPr>
        <w:pStyle w:val="Szvegtrzs"/>
        <w:spacing w:after="0" w:line="300" w:lineRule="exact"/>
        <w:jc w:val="both"/>
      </w:pPr>
      <w:r>
        <w:t>A rendelet célja, hogy Abony Város Önkormányzat Képviselő-testülete az államháztartásról szóló 2011. évi CXCV. törvény és Magyarország helyi önkormányzatairól szóló 2011. évi CLXXXIX. törvény előírásaival összhangban meghatározza az alapba befolyt összegek felhasználását, a támogatásban részesülők körét, és a támogatással történő elszámolás rendjét.</w:t>
      </w:r>
    </w:p>
    <w:p w:rsidR="00343E12" w:rsidRDefault="00343E12" w:rsidP="00343E12">
      <w:pPr>
        <w:pStyle w:val="Szvegtrzs"/>
        <w:spacing w:after="0" w:line="300" w:lineRule="exact"/>
        <w:jc w:val="both"/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ind w:left="284" w:hanging="284"/>
        <w:jc w:val="center"/>
        <w:rPr>
          <w:b/>
        </w:rPr>
      </w:pPr>
      <w:r w:rsidRPr="00AD28AF">
        <w:rPr>
          <w:b/>
        </w:rPr>
        <w:t>§</w:t>
      </w:r>
    </w:p>
    <w:p w:rsidR="00343E12" w:rsidRPr="00AD28AF" w:rsidRDefault="00343E12" w:rsidP="00343E12">
      <w:pPr>
        <w:pStyle w:val="Szvegtrzs"/>
        <w:spacing w:after="0" w:line="300" w:lineRule="exact"/>
        <w:ind w:left="284"/>
        <w:rPr>
          <w:b/>
        </w:rPr>
      </w:pPr>
    </w:p>
    <w:p w:rsidR="00343E12" w:rsidRDefault="00343E12" w:rsidP="00343E12">
      <w:pPr>
        <w:spacing w:line="300" w:lineRule="exact"/>
        <w:jc w:val="both"/>
      </w:pPr>
      <w:r w:rsidRPr="00F95DAF">
        <w:t>Abony Város Önkormányzata</w:t>
      </w:r>
      <w:r w:rsidRPr="00F95DAF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(a továbbiakban: önkormányzat) </w:t>
      </w:r>
      <w:r w:rsidRPr="00F95DAF">
        <w:rPr>
          <w:color w:val="222222"/>
          <w:shd w:val="clear" w:color="auto" w:fill="FFFFFF"/>
        </w:rPr>
        <w:t xml:space="preserve">a helyi történelmi értékek </w:t>
      </w:r>
      <w:r>
        <w:rPr>
          <w:color w:val="222222"/>
          <w:shd w:val="clear" w:color="auto" w:fill="FFFFFF"/>
        </w:rPr>
        <w:t xml:space="preserve">védelme, </w:t>
      </w:r>
      <w:r w:rsidRPr="00F95DAF">
        <w:rPr>
          <w:color w:val="222222"/>
          <w:shd w:val="clear" w:color="auto" w:fill="FFFFFF"/>
        </w:rPr>
        <w:t>megóvása,</w:t>
      </w:r>
      <w:r>
        <w:rPr>
          <w:color w:val="222222"/>
          <w:shd w:val="clear" w:color="auto" w:fill="FFFFFF"/>
        </w:rPr>
        <w:t xml:space="preserve"> fenntartása, </w:t>
      </w:r>
      <w:r>
        <w:t xml:space="preserve">a város építészeti örökségének, </w:t>
      </w:r>
      <w:proofErr w:type="spellStart"/>
      <w:r>
        <w:t>arculatának</w:t>
      </w:r>
      <w:proofErr w:type="spellEnd"/>
      <w:r>
        <w:t xml:space="preserve"> a jövő nemzedékek számára való megtartása érdekében Várostörténeti Alapot (továbbiakban: Alap) hoz létre.</w:t>
      </w:r>
    </w:p>
    <w:p w:rsidR="00343E12" w:rsidRDefault="00343E12" w:rsidP="00343E12">
      <w:pPr>
        <w:spacing w:line="300" w:lineRule="exact"/>
        <w:jc w:val="both"/>
      </w:pPr>
    </w:p>
    <w:p w:rsidR="00343E12" w:rsidRDefault="00343E12" w:rsidP="00343E12">
      <w:pPr>
        <w:pStyle w:val="Listaszerbekezds"/>
        <w:numPr>
          <w:ilvl w:val="0"/>
          <w:numId w:val="10"/>
        </w:numPr>
        <w:spacing w:line="300" w:lineRule="exact"/>
        <w:ind w:left="284" w:hanging="284"/>
        <w:jc w:val="center"/>
        <w:rPr>
          <w:b/>
        </w:rPr>
      </w:pPr>
      <w:r w:rsidRPr="00AD28AF">
        <w:rPr>
          <w:b/>
        </w:rPr>
        <w:t>§</w:t>
      </w:r>
    </w:p>
    <w:p w:rsidR="00343E12" w:rsidRDefault="00343E12" w:rsidP="00343E12">
      <w:pPr>
        <w:spacing w:line="300" w:lineRule="exact"/>
      </w:pPr>
    </w:p>
    <w:p w:rsidR="00343E12" w:rsidRPr="00AD28AF" w:rsidRDefault="00343E12" w:rsidP="00343E12">
      <w:pPr>
        <w:spacing w:line="300" w:lineRule="exact"/>
      </w:pPr>
      <w:r>
        <w:t xml:space="preserve">Az alap megnevezése: </w:t>
      </w:r>
      <w:r w:rsidRPr="00C54DBE">
        <w:rPr>
          <w:b/>
          <w:i/>
        </w:rPr>
        <w:t>Abony Város Önkormányzat Képviselő-testületének Várostörténeti Alapja</w:t>
      </w:r>
    </w:p>
    <w:p w:rsidR="00343E12" w:rsidRDefault="00343E12" w:rsidP="00343E12">
      <w:pPr>
        <w:spacing w:line="300" w:lineRule="exact"/>
        <w:jc w:val="both"/>
      </w:pPr>
    </w:p>
    <w:p w:rsidR="00343E12" w:rsidRDefault="00343E12" w:rsidP="00343E12">
      <w:pPr>
        <w:pStyle w:val="Listaszerbekezds"/>
        <w:numPr>
          <w:ilvl w:val="0"/>
          <w:numId w:val="1"/>
        </w:numPr>
        <w:spacing w:line="300" w:lineRule="exact"/>
        <w:ind w:left="284" w:hanging="284"/>
        <w:jc w:val="center"/>
        <w:rPr>
          <w:b/>
        </w:rPr>
      </w:pPr>
      <w:r w:rsidRPr="002F7E91">
        <w:rPr>
          <w:b/>
        </w:rPr>
        <w:t xml:space="preserve">Az </w:t>
      </w:r>
      <w:r>
        <w:rPr>
          <w:b/>
        </w:rPr>
        <w:t>A</w:t>
      </w:r>
      <w:r w:rsidRPr="002F7E91">
        <w:rPr>
          <w:b/>
        </w:rPr>
        <w:t>lap és annak felhasználása</w:t>
      </w:r>
    </w:p>
    <w:p w:rsidR="00343E12" w:rsidRPr="002F7E91" w:rsidRDefault="00343E12" w:rsidP="00343E12">
      <w:pPr>
        <w:pStyle w:val="Listaszerbekezds"/>
        <w:spacing w:line="300" w:lineRule="exact"/>
        <w:ind w:left="1353"/>
        <w:jc w:val="center"/>
        <w:rPr>
          <w:b/>
        </w:rPr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ind w:left="284" w:hanging="284"/>
        <w:jc w:val="center"/>
        <w:rPr>
          <w:b/>
        </w:rPr>
      </w:pPr>
      <w:r>
        <w:rPr>
          <w:b/>
        </w:rPr>
        <w:t>§</w:t>
      </w:r>
    </w:p>
    <w:p w:rsidR="00343E12" w:rsidRDefault="00343E12" w:rsidP="00343E12">
      <w:pPr>
        <w:spacing w:line="300" w:lineRule="exact"/>
        <w:jc w:val="both"/>
        <w:rPr>
          <w:b/>
        </w:rPr>
      </w:pPr>
    </w:p>
    <w:p w:rsidR="00343E12" w:rsidRDefault="00343E12" w:rsidP="00343E12">
      <w:pPr>
        <w:pStyle w:val="Listaszerbekezds"/>
        <w:numPr>
          <w:ilvl w:val="0"/>
          <w:numId w:val="2"/>
        </w:numPr>
        <w:tabs>
          <w:tab w:val="left" w:pos="567"/>
        </w:tabs>
        <w:spacing w:line="300" w:lineRule="exact"/>
        <w:ind w:left="0" w:firstLine="0"/>
        <w:jc w:val="both"/>
      </w:pPr>
      <w:r>
        <w:t>Az Alap bevételi forrásai:</w:t>
      </w:r>
    </w:p>
    <w:p w:rsidR="00343E12" w:rsidRDefault="00343E12" w:rsidP="00343E12">
      <w:pPr>
        <w:pStyle w:val="Listaszerbekezds"/>
        <w:numPr>
          <w:ilvl w:val="0"/>
          <w:numId w:val="3"/>
        </w:numPr>
        <w:spacing w:line="300" w:lineRule="exact"/>
        <w:ind w:left="993" w:hanging="426"/>
        <w:jc w:val="both"/>
      </w:pPr>
      <w:r>
        <w:t>az önkormányzat éves költségvetési rendeletében az Alap támogatására biztosított előirányzat,</w:t>
      </w:r>
    </w:p>
    <w:p w:rsidR="00343E12" w:rsidRPr="007A4731" w:rsidRDefault="00343E12" w:rsidP="00343E12">
      <w:pPr>
        <w:pStyle w:val="Listaszerbekezds"/>
        <w:numPr>
          <w:ilvl w:val="0"/>
          <w:numId w:val="3"/>
        </w:numPr>
        <w:spacing w:line="300" w:lineRule="exact"/>
        <w:ind w:left="993" w:hanging="426"/>
        <w:jc w:val="both"/>
      </w:pPr>
      <w:r w:rsidRPr="007A4731">
        <w:t xml:space="preserve">a magánszemélyek és szervezetek </w:t>
      </w:r>
      <w:r>
        <w:t>A</w:t>
      </w:r>
      <w:r w:rsidRPr="007A4731">
        <w:t>lapba történt befizetései,</w:t>
      </w:r>
    </w:p>
    <w:p w:rsidR="00343E12" w:rsidRDefault="00343E12" w:rsidP="00343E12">
      <w:pPr>
        <w:pStyle w:val="Listaszerbekezds"/>
        <w:numPr>
          <w:ilvl w:val="0"/>
          <w:numId w:val="3"/>
        </w:numPr>
        <w:spacing w:line="300" w:lineRule="exact"/>
        <w:ind w:left="993" w:hanging="426"/>
        <w:jc w:val="both"/>
      </w:pPr>
      <w:r w:rsidRPr="007A4731">
        <w:t>pályázatokon elnyert összegek.</w:t>
      </w:r>
    </w:p>
    <w:p w:rsidR="00343E12" w:rsidRPr="007A4731" w:rsidRDefault="00343E12" w:rsidP="00343E12">
      <w:pPr>
        <w:pStyle w:val="Listaszerbekezds"/>
        <w:spacing w:line="300" w:lineRule="exact"/>
        <w:ind w:left="1080"/>
        <w:jc w:val="both"/>
      </w:pPr>
    </w:p>
    <w:p w:rsidR="00343E12" w:rsidRPr="007A4731" w:rsidRDefault="00343E12" w:rsidP="00343E12">
      <w:pPr>
        <w:pStyle w:val="Listaszerbekezds"/>
        <w:numPr>
          <w:ilvl w:val="0"/>
          <w:numId w:val="2"/>
        </w:numPr>
        <w:tabs>
          <w:tab w:val="left" w:pos="567"/>
        </w:tabs>
        <w:spacing w:line="300" w:lineRule="exact"/>
        <w:ind w:left="426" w:hanging="426"/>
        <w:jc w:val="both"/>
      </w:pPr>
      <w:r w:rsidRPr="007A4731">
        <w:t xml:space="preserve">Az </w:t>
      </w:r>
      <w:r>
        <w:t>A</w:t>
      </w:r>
      <w:r w:rsidRPr="007A4731">
        <w:t xml:space="preserve">lapba befolyt összeget az </w:t>
      </w:r>
      <w:r>
        <w:t>ö</w:t>
      </w:r>
      <w:r w:rsidRPr="007A4731">
        <w:t xml:space="preserve">nkormányzat elkülönített számlán kezeli, azt kizárólag a jelen rendeletben rögzítettek szerint lehet felhasználni. </w:t>
      </w:r>
    </w:p>
    <w:p w:rsidR="00343E12" w:rsidRPr="007A4731" w:rsidRDefault="00343E12" w:rsidP="00343E12">
      <w:pPr>
        <w:pStyle w:val="Listaszerbekezds"/>
        <w:spacing w:line="300" w:lineRule="exact"/>
        <w:jc w:val="both"/>
        <w:rPr>
          <w:b/>
        </w:rPr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ind w:left="284" w:hanging="284"/>
        <w:jc w:val="center"/>
        <w:rPr>
          <w:b/>
        </w:rPr>
      </w:pPr>
      <w:r>
        <w:rPr>
          <w:b/>
        </w:rPr>
        <w:t>§</w:t>
      </w:r>
    </w:p>
    <w:p w:rsidR="00343E12" w:rsidRPr="00715E09" w:rsidRDefault="00343E12" w:rsidP="00343E12">
      <w:pPr>
        <w:pStyle w:val="Szvegtrzs"/>
        <w:spacing w:after="0" w:line="300" w:lineRule="exact"/>
        <w:ind w:left="1353"/>
        <w:rPr>
          <w:b/>
        </w:rPr>
      </w:pPr>
    </w:p>
    <w:p w:rsidR="00343E12" w:rsidRDefault="00343E12" w:rsidP="00343E12">
      <w:pPr>
        <w:pStyle w:val="Szvegtrzs"/>
        <w:numPr>
          <w:ilvl w:val="0"/>
          <w:numId w:val="4"/>
        </w:numPr>
        <w:tabs>
          <w:tab w:val="left" w:pos="567"/>
        </w:tabs>
        <w:spacing w:after="0" w:line="300" w:lineRule="exact"/>
        <w:ind w:left="0" w:firstLine="0"/>
      </w:pPr>
      <w:r>
        <w:lastRenderedPageBreak/>
        <w:t>Az Alap forrásait az alábbi célokra lehet felhasználni:</w:t>
      </w:r>
    </w:p>
    <w:p w:rsidR="00343E12" w:rsidRDefault="00343E12" w:rsidP="00343E12">
      <w:pPr>
        <w:pStyle w:val="Listaszerbekezds"/>
        <w:numPr>
          <w:ilvl w:val="0"/>
          <w:numId w:val="5"/>
        </w:numPr>
        <w:spacing w:line="300" w:lineRule="exact"/>
        <w:ind w:left="993" w:hanging="426"/>
        <w:jc w:val="both"/>
      </w:pPr>
      <w:r>
        <w:t>a városban elhelyezett szobrok, emlékművek,</w:t>
      </w:r>
      <w:r w:rsidRPr="001A0757">
        <w:t xml:space="preserve"> </w:t>
      </w:r>
      <w:r>
        <w:t>emléktáblák felújítása, kihelyezése,</w:t>
      </w:r>
    </w:p>
    <w:p w:rsidR="00343E12" w:rsidRDefault="00343E12" w:rsidP="00343E12">
      <w:pPr>
        <w:pStyle w:val="Listaszerbekezds"/>
        <w:numPr>
          <w:ilvl w:val="0"/>
          <w:numId w:val="5"/>
        </w:numPr>
        <w:spacing w:line="300" w:lineRule="exact"/>
        <w:ind w:left="993" w:hanging="426"/>
        <w:jc w:val="both"/>
      </w:pPr>
      <w:r>
        <w:t>emlékparkok fenntartása,</w:t>
      </w:r>
    </w:p>
    <w:p w:rsidR="00343E12" w:rsidRDefault="00343E12" w:rsidP="00343E12">
      <w:pPr>
        <w:pStyle w:val="Listaszerbekezds"/>
        <w:numPr>
          <w:ilvl w:val="0"/>
          <w:numId w:val="5"/>
        </w:numPr>
        <w:spacing w:line="300" w:lineRule="exact"/>
        <w:ind w:left="993" w:hanging="426"/>
        <w:jc w:val="both"/>
      </w:pPr>
      <w:r>
        <w:t>történelmi sírok rendbetétele, felújítása,</w:t>
      </w:r>
    </w:p>
    <w:p w:rsidR="00343E12" w:rsidRDefault="00343E12" w:rsidP="00343E12">
      <w:pPr>
        <w:pStyle w:val="Listaszerbekezds"/>
        <w:numPr>
          <w:ilvl w:val="0"/>
          <w:numId w:val="5"/>
        </w:numPr>
        <w:spacing w:line="300" w:lineRule="exact"/>
        <w:ind w:left="993" w:hanging="426"/>
        <w:jc w:val="both"/>
      </w:pPr>
      <w:r>
        <w:t>helytörténeti vetélkedők lebonyolításának támogatása,</w:t>
      </w:r>
    </w:p>
    <w:p w:rsidR="00343E12" w:rsidRDefault="00343E12" w:rsidP="00343E12">
      <w:pPr>
        <w:pStyle w:val="Listaszerbekezds"/>
        <w:numPr>
          <w:ilvl w:val="0"/>
          <w:numId w:val="5"/>
        </w:numPr>
        <w:spacing w:line="300" w:lineRule="exact"/>
        <w:ind w:left="993" w:hanging="426"/>
        <w:jc w:val="both"/>
      </w:pPr>
      <w:r>
        <w:t>helyismereti, helytörténeti dokumentumok gyűjtése, feltárása.</w:t>
      </w:r>
    </w:p>
    <w:p w:rsidR="00343E12" w:rsidRP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 w:rsidRPr="00343E12">
        <w:t>A tárgyévet illetően civil szervezet kérelmet, magánszemély javaslatot egy alkalommal nyújthat be.</w:t>
      </w:r>
    </w:p>
    <w:p w:rsidR="00343E12" w:rsidRP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 w:rsidRPr="00343E12">
        <w:t>A civil szervezetek részére történő támogatás odaítéléséről, a támogatással történő elszámolás elfogadásáról a Képviselő-testület dönt, a civil szervezet által megjelölt cél megvalósítása, a támogatással érintett szervezet feladata.</w:t>
      </w:r>
    </w:p>
    <w:p w:rsidR="00343E12" w:rsidRP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 w:rsidRPr="00343E12">
        <w:t>A magánszemély által tett javaslatról a Képviselő-testület dönt, annak végrehajtása az önkormányzat feladata.</w:t>
      </w:r>
    </w:p>
    <w:p w:rsid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>
        <w:t xml:space="preserve">Az Alap terhére történő (1) bekezdés szerinti támogatások folyósítására csak a Képviselő-testület által jóváhagyott és a polgármester által aláírt támogatási megállapodás alapján kerülhet sor. </w:t>
      </w:r>
    </w:p>
    <w:p w:rsid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>
        <w:t>A támogatási megállapodásban rögzíteni kell a támogatás felhasználásának és az azzal való elszámolásnak szabályait és határidejét, valamint a támogatott kötelezettségvállalását a megállapodástól eltérően felhasznált támogatás visszafizetésére vonatkozóan.</w:t>
      </w:r>
    </w:p>
    <w:p w:rsid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>
        <w:t>Az Alapból támogatásban civil szervezet kérelem alapján részesülhet.</w:t>
      </w:r>
    </w:p>
    <w:p w:rsid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>
        <w:t>Az önkormányzat az Alapból az egyesülési jogról, a közhasznú jogállásról, valamint a civil szervezetek működéséről és támogatásáról szóló 2011. évi CLXXV. törvény 2. § 6. pontjában meghatározott civil szervezetek számára, elszámolási kötelezettséggel, céljelleggel – kérelemre – vissza nem térítendő támogatást nyújthat.</w:t>
      </w:r>
    </w:p>
    <w:p w:rsid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>
        <w:t>Az Alap támogatásából, legalább a támogatás benyújtását megelőző évben már nyilvántartásba vett és tényleges tevékenységet folytató olyan civil szervezet részesíthető, amely</w:t>
      </w:r>
    </w:p>
    <w:p w:rsidR="00343E12" w:rsidRDefault="00343E12" w:rsidP="00343E12">
      <w:pPr>
        <w:pStyle w:val="Szvegtrzs"/>
        <w:numPr>
          <w:ilvl w:val="0"/>
          <w:numId w:val="8"/>
        </w:numPr>
        <w:spacing w:after="0" w:line="300" w:lineRule="exact"/>
        <w:ind w:left="993" w:hanging="426"/>
        <w:jc w:val="both"/>
      </w:pPr>
      <w:proofErr w:type="spellStart"/>
      <w:r>
        <w:t>abonyi</w:t>
      </w:r>
      <w:proofErr w:type="spellEnd"/>
      <w:r>
        <w:t xml:space="preserve"> székhellyel rendelkezik,</w:t>
      </w:r>
    </w:p>
    <w:p w:rsidR="00343E12" w:rsidRDefault="00343E12" w:rsidP="00343E12">
      <w:pPr>
        <w:pStyle w:val="Szvegtrzs"/>
        <w:numPr>
          <w:ilvl w:val="0"/>
          <w:numId w:val="8"/>
        </w:numPr>
        <w:spacing w:after="0" w:line="300" w:lineRule="exact"/>
        <w:ind w:left="993" w:hanging="426"/>
        <w:jc w:val="both"/>
      </w:pPr>
      <w:r>
        <w:t>a tevékenységét ténylegesen Abonyban végzi.</w:t>
      </w:r>
    </w:p>
    <w:p w:rsidR="00343E12" w:rsidRDefault="00343E12" w:rsidP="00343E12">
      <w:pPr>
        <w:pStyle w:val="Szvegtrzs"/>
        <w:numPr>
          <w:ilvl w:val="0"/>
          <w:numId w:val="4"/>
        </w:numPr>
        <w:spacing w:after="0" w:line="300" w:lineRule="exact"/>
        <w:ind w:left="567" w:hanging="567"/>
        <w:jc w:val="both"/>
      </w:pPr>
      <w:r>
        <w:t>A támogatással a tárgyév december 31-ig kell elszámolni.</w:t>
      </w:r>
    </w:p>
    <w:p w:rsidR="00343E12" w:rsidRDefault="00343E12" w:rsidP="00343E12">
      <w:pPr>
        <w:pStyle w:val="Lista"/>
        <w:spacing w:line="300" w:lineRule="exact"/>
        <w:ind w:left="0" w:firstLine="0"/>
        <w:jc w:val="both"/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jc w:val="center"/>
        <w:rPr>
          <w:b/>
        </w:rPr>
      </w:pPr>
      <w:r>
        <w:rPr>
          <w:b/>
        </w:rPr>
        <w:t>§</w:t>
      </w:r>
    </w:p>
    <w:p w:rsidR="00343E12" w:rsidRDefault="00343E12" w:rsidP="00343E12">
      <w:pPr>
        <w:pStyle w:val="Szvegtrzs"/>
        <w:spacing w:after="0" w:line="300" w:lineRule="exact"/>
        <w:ind w:left="1353"/>
        <w:rPr>
          <w:b/>
        </w:rPr>
      </w:pPr>
    </w:p>
    <w:p w:rsidR="00343E12" w:rsidRDefault="00343E12" w:rsidP="00343E12">
      <w:pPr>
        <w:pStyle w:val="Szvegtrzs"/>
        <w:numPr>
          <w:ilvl w:val="0"/>
          <w:numId w:val="6"/>
        </w:numPr>
        <w:spacing w:after="0" w:line="300" w:lineRule="exact"/>
        <w:ind w:left="567" w:hanging="567"/>
        <w:jc w:val="both"/>
      </w:pPr>
      <w:r>
        <w:t xml:space="preserve">Az Alapba befizetést teljesítő </w:t>
      </w:r>
      <w:r w:rsidRPr="00064D15">
        <w:t>magánszemélyek és a nemzeti vagyonról szóló 2011. évi CXCVI. törvény 3.</w:t>
      </w:r>
      <w:r>
        <w:t xml:space="preserve"> </w:t>
      </w:r>
      <w:r w:rsidRPr="00064D15">
        <w:t xml:space="preserve">§ (1) bekezdése 1. pontja szerinti átlátható szervezetek </w:t>
      </w:r>
      <w:r>
        <w:t>e rendelet</w:t>
      </w:r>
      <w:r w:rsidRPr="00064D15">
        <w:t xml:space="preserve"> </w:t>
      </w:r>
      <w:r>
        <w:t>5</w:t>
      </w:r>
      <w:r w:rsidRPr="00064D15">
        <w:t>. § (1) bekezdés kereti közt megjelölhetik azon célt (célokat), amelyre</w:t>
      </w:r>
      <w:r>
        <w:t xml:space="preserve"> az általuk befizetett összeget felhasználni szánják.</w:t>
      </w:r>
    </w:p>
    <w:p w:rsidR="00343E12" w:rsidRDefault="00343E12" w:rsidP="00343E12">
      <w:pPr>
        <w:pStyle w:val="Szvegtrzs"/>
        <w:numPr>
          <w:ilvl w:val="0"/>
          <w:numId w:val="6"/>
        </w:numPr>
        <w:spacing w:after="0" w:line="300" w:lineRule="exact"/>
        <w:ind w:left="567" w:hanging="567"/>
        <w:jc w:val="both"/>
      </w:pPr>
      <w:r>
        <w:t xml:space="preserve">Amennyiben a befizetést teljesítő által az e rendelet 5. § (1) bekezdés szerint megjelölt cél belátható időn belüli megvalósulása nem várható, illetve a megvalósításra a befizetés időpontjától számított 24 hónapon belül nem került sor, a Képviselő-testület erről a befizetőt tájékoztatja. </w:t>
      </w:r>
    </w:p>
    <w:p w:rsidR="00343E12" w:rsidRDefault="00343E12" w:rsidP="00343E12">
      <w:pPr>
        <w:pStyle w:val="Szvegtrzs"/>
        <w:numPr>
          <w:ilvl w:val="0"/>
          <w:numId w:val="6"/>
        </w:numPr>
        <w:spacing w:after="0" w:line="300" w:lineRule="exact"/>
        <w:ind w:left="567" w:hanging="567"/>
        <w:jc w:val="both"/>
      </w:pPr>
      <w:r>
        <w:t>A befizető a (2) bekezdés szerinti tájékoztatás kézhezvételétől számított 30 napon belül, a Képviselő-testülethez címzett írásbeli rendelkezésében új célt jelölhet meg, vagy kérheti a befizetett összeg visszatérítését. A visszatérítésről az erre vonatkozó rendelkezés kézhezvételét követő 15 napon belül kell gondoskodni.</w:t>
      </w:r>
    </w:p>
    <w:p w:rsidR="00343E12" w:rsidRDefault="00343E12" w:rsidP="00343E12">
      <w:pPr>
        <w:pStyle w:val="Szvegtrzs"/>
        <w:spacing w:after="0" w:line="300" w:lineRule="exact"/>
        <w:ind w:left="720"/>
        <w:jc w:val="both"/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jc w:val="center"/>
        <w:rPr>
          <w:b/>
        </w:rPr>
      </w:pPr>
      <w:r>
        <w:rPr>
          <w:b/>
        </w:rPr>
        <w:t>§</w:t>
      </w:r>
    </w:p>
    <w:p w:rsidR="00343E12" w:rsidRPr="00715E09" w:rsidRDefault="00343E12" w:rsidP="00343E12">
      <w:pPr>
        <w:pStyle w:val="Szvegtrzs"/>
        <w:spacing w:after="0" w:line="300" w:lineRule="exact"/>
        <w:ind w:left="1353"/>
        <w:rPr>
          <w:b/>
        </w:rPr>
      </w:pPr>
    </w:p>
    <w:p w:rsidR="00343E12" w:rsidRDefault="00343E12" w:rsidP="00343E12">
      <w:pPr>
        <w:pStyle w:val="Szvegtrzs"/>
        <w:numPr>
          <w:ilvl w:val="0"/>
          <w:numId w:val="7"/>
        </w:numPr>
        <w:spacing w:after="0" w:line="300" w:lineRule="exact"/>
        <w:ind w:left="567" w:hanging="567"/>
        <w:jc w:val="both"/>
      </w:pPr>
      <w:r>
        <w:t>Az Alap e rendelet 5. § (1) bekezdés szerinti felhasználásra javaslatot tehetnek a Képviselő-testület tagjai, a Képviselő-testület Bizottságai, a Bizottságok tagjai és magánszemélyek.</w:t>
      </w:r>
    </w:p>
    <w:p w:rsidR="00343E12" w:rsidRDefault="00343E12" w:rsidP="00343E12">
      <w:pPr>
        <w:pStyle w:val="Szvegtrzs"/>
        <w:numPr>
          <w:ilvl w:val="0"/>
          <w:numId w:val="7"/>
        </w:numPr>
        <w:spacing w:after="0" w:line="300" w:lineRule="exact"/>
        <w:ind w:left="567" w:hanging="567"/>
        <w:jc w:val="both"/>
      </w:pPr>
      <w:r>
        <w:t xml:space="preserve">Az Alapból az e rendelet 5. § (1) bekezdés szerinti támogatás odaítélésére vonatkozó kérelmek folyamatosan terjeszthetők a Képviselő-testület elé. </w:t>
      </w:r>
    </w:p>
    <w:p w:rsidR="00343E12" w:rsidRDefault="00343E12" w:rsidP="00343E12">
      <w:pPr>
        <w:pStyle w:val="Szvegtrzs"/>
        <w:numPr>
          <w:ilvl w:val="0"/>
          <w:numId w:val="7"/>
        </w:numPr>
        <w:spacing w:after="0" w:line="300" w:lineRule="exact"/>
        <w:ind w:left="567" w:hanging="567"/>
        <w:jc w:val="both"/>
      </w:pPr>
      <w:r>
        <w:t>A Képviselő-testület a kérelmekről az áprilisi, és az augusztusi munkaterv szerinti ülésén dönt.</w:t>
      </w:r>
    </w:p>
    <w:p w:rsidR="00343E12" w:rsidRDefault="00343E12" w:rsidP="00343E12">
      <w:pPr>
        <w:pStyle w:val="Szvegtrzs"/>
        <w:spacing w:after="0" w:line="300" w:lineRule="exact"/>
        <w:ind w:left="567"/>
        <w:jc w:val="both"/>
      </w:pPr>
    </w:p>
    <w:p w:rsidR="00343E12" w:rsidRPr="008A71DC" w:rsidRDefault="00343E12" w:rsidP="00343E12">
      <w:pPr>
        <w:pStyle w:val="Szvegtrzs"/>
        <w:numPr>
          <w:ilvl w:val="0"/>
          <w:numId w:val="1"/>
        </w:numPr>
        <w:spacing w:after="0" w:line="300" w:lineRule="exact"/>
        <w:ind w:left="284" w:hanging="284"/>
        <w:jc w:val="center"/>
        <w:rPr>
          <w:b/>
        </w:rPr>
      </w:pPr>
      <w:r w:rsidRPr="008A71DC">
        <w:rPr>
          <w:b/>
        </w:rPr>
        <w:t xml:space="preserve">A támogatások </w:t>
      </w:r>
      <w:r>
        <w:rPr>
          <w:b/>
        </w:rPr>
        <w:t>közzététele</w:t>
      </w:r>
    </w:p>
    <w:p w:rsidR="00343E12" w:rsidRDefault="00343E12" w:rsidP="00343E12">
      <w:pPr>
        <w:pStyle w:val="Szvegtrzs"/>
        <w:spacing w:after="0" w:line="300" w:lineRule="exact"/>
        <w:ind w:left="720"/>
        <w:jc w:val="both"/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jc w:val="center"/>
        <w:rPr>
          <w:b/>
        </w:rPr>
      </w:pPr>
      <w:r>
        <w:rPr>
          <w:b/>
        </w:rPr>
        <w:t>§</w:t>
      </w:r>
    </w:p>
    <w:p w:rsidR="00343E12" w:rsidRDefault="00343E12" w:rsidP="00343E12">
      <w:pPr>
        <w:pStyle w:val="Szvegtrzs"/>
        <w:spacing w:after="0" w:line="300" w:lineRule="exact"/>
        <w:ind w:left="1353"/>
        <w:rPr>
          <w:b/>
        </w:rPr>
      </w:pPr>
    </w:p>
    <w:p w:rsidR="00343E12" w:rsidRDefault="00343E12" w:rsidP="00343E12">
      <w:pPr>
        <w:pStyle w:val="Szvegtrzs"/>
        <w:numPr>
          <w:ilvl w:val="0"/>
          <w:numId w:val="9"/>
        </w:numPr>
        <w:spacing w:after="0" w:line="300" w:lineRule="exact"/>
        <w:ind w:left="567" w:hanging="567"/>
        <w:jc w:val="both"/>
      </w:pPr>
      <w:r>
        <w:t>A civil szervezetek részére megállapított támogatások összegét, valamint annak célját az önkormányzat hivatalos honlapján közzé kell tenni.</w:t>
      </w:r>
    </w:p>
    <w:p w:rsidR="00343E12" w:rsidRDefault="00343E12" w:rsidP="00343E12">
      <w:pPr>
        <w:pStyle w:val="Szvegtrzs"/>
        <w:numPr>
          <w:ilvl w:val="0"/>
          <w:numId w:val="9"/>
        </w:numPr>
        <w:spacing w:after="0" w:line="300" w:lineRule="exact"/>
        <w:ind w:left="567" w:hanging="567"/>
        <w:jc w:val="both"/>
      </w:pPr>
      <w:r>
        <w:t>Az (1) bekezdés szerinti közzétételről a Polgármester gondoskodik. A közzététel határideje a támogatás odaítéléséről szóló döntést követő 15 nap.</w:t>
      </w:r>
    </w:p>
    <w:p w:rsidR="00343E12" w:rsidRPr="00C81067" w:rsidRDefault="00343E12" w:rsidP="00343E12">
      <w:pPr>
        <w:pStyle w:val="Szvegtrzs"/>
        <w:spacing w:after="0" w:line="300" w:lineRule="exact"/>
        <w:ind w:left="786"/>
      </w:pPr>
    </w:p>
    <w:p w:rsidR="00343E12" w:rsidRPr="00062DA3" w:rsidRDefault="00343E12" w:rsidP="00343E12">
      <w:pPr>
        <w:pStyle w:val="Listaszerbekezds"/>
        <w:spacing w:line="300" w:lineRule="exact"/>
        <w:ind w:left="284" w:hanging="284"/>
        <w:jc w:val="center"/>
        <w:rPr>
          <w:b/>
        </w:rPr>
      </w:pPr>
      <w:r>
        <w:rPr>
          <w:b/>
        </w:rPr>
        <w:t xml:space="preserve">4. </w:t>
      </w:r>
      <w:r w:rsidRPr="00062DA3">
        <w:rPr>
          <w:b/>
        </w:rPr>
        <w:t>Záró rendelkezések</w:t>
      </w:r>
    </w:p>
    <w:p w:rsidR="00343E12" w:rsidRDefault="00343E12" w:rsidP="00343E12">
      <w:pPr>
        <w:spacing w:line="300" w:lineRule="exact"/>
        <w:jc w:val="both"/>
      </w:pPr>
    </w:p>
    <w:p w:rsidR="00343E12" w:rsidRDefault="00343E12" w:rsidP="00343E12">
      <w:pPr>
        <w:pStyle w:val="Szvegtrzs"/>
        <w:numPr>
          <w:ilvl w:val="0"/>
          <w:numId w:val="10"/>
        </w:numPr>
        <w:spacing w:after="0" w:line="300" w:lineRule="exact"/>
        <w:jc w:val="center"/>
        <w:rPr>
          <w:b/>
        </w:rPr>
      </w:pPr>
      <w:r>
        <w:rPr>
          <w:b/>
        </w:rPr>
        <w:t>§</w:t>
      </w:r>
    </w:p>
    <w:p w:rsidR="00343E12" w:rsidRDefault="00343E12" w:rsidP="00343E12">
      <w:pPr>
        <w:spacing w:line="300" w:lineRule="exact"/>
        <w:ind w:left="360" w:hanging="360"/>
        <w:jc w:val="both"/>
      </w:pPr>
    </w:p>
    <w:p w:rsidR="00343E12" w:rsidRDefault="00343E12" w:rsidP="00343E12">
      <w:pPr>
        <w:spacing w:line="300" w:lineRule="exact"/>
      </w:pPr>
      <w:r>
        <w:t>E rendelet a kihirdetése napját követő napon lép hatályba.</w:t>
      </w:r>
    </w:p>
    <w:p w:rsidR="00343E12" w:rsidRDefault="00343E12" w:rsidP="00343E12">
      <w:pPr>
        <w:pStyle w:val="Listaszerbekezds"/>
        <w:spacing w:line="300" w:lineRule="exact"/>
      </w:pPr>
    </w:p>
    <w:p w:rsidR="00343E12" w:rsidRDefault="00343E12" w:rsidP="00343E12">
      <w:pPr>
        <w:pStyle w:val="Lista"/>
        <w:spacing w:line="300" w:lineRule="exact"/>
        <w:ind w:left="0" w:firstLine="0"/>
        <w:jc w:val="both"/>
        <w:rPr>
          <w:b/>
        </w:rPr>
      </w:pPr>
    </w:p>
    <w:p w:rsidR="00343E12" w:rsidRDefault="00343E12" w:rsidP="00343E12">
      <w:pPr>
        <w:pStyle w:val="Lista"/>
        <w:spacing w:line="300" w:lineRule="exact"/>
        <w:ind w:left="0" w:firstLine="0"/>
        <w:jc w:val="both"/>
      </w:pPr>
      <w:r>
        <w:rPr>
          <w:b/>
        </w:rPr>
        <w:t>Kelt:</w:t>
      </w:r>
      <w:r>
        <w:t xml:space="preserve"> Abony Város Önkormányzat Képviselő-testületének 2019. </w:t>
      </w:r>
      <w:r>
        <w:t>április 25-i</w:t>
      </w:r>
      <w:r w:rsidR="000D0C2A">
        <w:t xml:space="preserve"> </w:t>
      </w:r>
      <w:bookmarkStart w:id="0" w:name="_GoBack"/>
      <w:bookmarkEnd w:id="0"/>
      <w:r>
        <w:t>ülésén.</w:t>
      </w:r>
    </w:p>
    <w:p w:rsidR="00343E12" w:rsidRDefault="00343E12" w:rsidP="00343E12">
      <w:pPr>
        <w:spacing w:line="300" w:lineRule="exact"/>
      </w:pPr>
    </w:p>
    <w:p w:rsidR="00343E12" w:rsidRDefault="00343E12" w:rsidP="00343E12">
      <w:pPr>
        <w:spacing w:line="300" w:lineRule="exact"/>
      </w:pPr>
    </w:p>
    <w:p w:rsidR="00343E12" w:rsidRDefault="00343E12" w:rsidP="00343E12">
      <w:pPr>
        <w:spacing w:line="300" w:lineRule="exact"/>
      </w:pPr>
    </w:p>
    <w:p w:rsidR="00343E12" w:rsidRDefault="00343E12" w:rsidP="00343E12">
      <w:pPr>
        <w:spacing w:line="300" w:lineRule="exact"/>
      </w:pPr>
      <w:r>
        <w:t xml:space="preserve">              Romhányiné Dr. Balogh Edit                                                          Dr. Nagy Péter</w:t>
      </w:r>
    </w:p>
    <w:p w:rsidR="00343E12" w:rsidRDefault="00343E12" w:rsidP="00343E12">
      <w:pPr>
        <w:tabs>
          <w:tab w:val="left" w:pos="6903"/>
        </w:tabs>
        <w:spacing w:line="300" w:lineRule="exact"/>
      </w:pPr>
      <w:r>
        <w:t xml:space="preserve">                        polgármester                                                                                 jegyző</w:t>
      </w:r>
    </w:p>
    <w:p w:rsidR="00343E12" w:rsidRDefault="00343E12" w:rsidP="00343E12">
      <w:pPr>
        <w:tabs>
          <w:tab w:val="left" w:pos="6903"/>
        </w:tabs>
        <w:spacing w:line="300" w:lineRule="exact"/>
      </w:pPr>
    </w:p>
    <w:p w:rsidR="00343E12" w:rsidRDefault="00343E12" w:rsidP="00343E12">
      <w:pPr>
        <w:tabs>
          <w:tab w:val="left" w:pos="6903"/>
        </w:tabs>
        <w:spacing w:line="300" w:lineRule="exact"/>
      </w:pPr>
    </w:p>
    <w:p w:rsidR="00343E12" w:rsidRDefault="00343E12" w:rsidP="00343E12">
      <w:pPr>
        <w:spacing w:line="300" w:lineRule="exact"/>
        <w:rPr>
          <w:b/>
        </w:rPr>
      </w:pPr>
      <w:r>
        <w:rPr>
          <w:b/>
        </w:rPr>
        <w:t>Kihirdetve: Abony, 2019</w:t>
      </w:r>
      <w:r>
        <w:rPr>
          <w:b/>
        </w:rPr>
        <w:t>. április 26.</w:t>
      </w:r>
    </w:p>
    <w:p w:rsidR="00343E12" w:rsidRDefault="00343E12" w:rsidP="00343E12">
      <w:pPr>
        <w:tabs>
          <w:tab w:val="left" w:pos="6237"/>
        </w:tabs>
        <w:spacing w:line="300" w:lineRule="exact"/>
      </w:pPr>
      <w:r>
        <w:tab/>
        <w:t xml:space="preserve">   </w:t>
      </w:r>
      <w:r>
        <w:tab/>
        <w:t>Dr. Nagy Péter</w:t>
      </w:r>
    </w:p>
    <w:p w:rsidR="00343E12" w:rsidRDefault="00343E12" w:rsidP="00343E12">
      <w:pPr>
        <w:tabs>
          <w:tab w:val="left" w:pos="6804"/>
        </w:tabs>
        <w:spacing w:line="300" w:lineRule="exact"/>
      </w:pPr>
      <w:r>
        <w:t xml:space="preserve">                                                                                                                            jegyző</w:t>
      </w:r>
    </w:p>
    <w:p w:rsidR="0097265D" w:rsidRDefault="0097265D"/>
    <w:sectPr w:rsidR="009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005"/>
    <w:multiLevelType w:val="hybridMultilevel"/>
    <w:tmpl w:val="15C46A24"/>
    <w:lvl w:ilvl="0" w:tplc="525AB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F27DF"/>
    <w:multiLevelType w:val="hybridMultilevel"/>
    <w:tmpl w:val="56B24D1A"/>
    <w:lvl w:ilvl="0" w:tplc="85826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73587"/>
    <w:multiLevelType w:val="hybridMultilevel"/>
    <w:tmpl w:val="C3F4F394"/>
    <w:lvl w:ilvl="0" w:tplc="122A4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54AD"/>
    <w:multiLevelType w:val="hybridMultilevel"/>
    <w:tmpl w:val="63ECC7CA"/>
    <w:lvl w:ilvl="0" w:tplc="85826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36A9A"/>
    <w:multiLevelType w:val="hybridMultilevel"/>
    <w:tmpl w:val="2A0C7CAC"/>
    <w:lvl w:ilvl="0" w:tplc="1BBE90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1565408"/>
    <w:multiLevelType w:val="hybridMultilevel"/>
    <w:tmpl w:val="9BEC46C2"/>
    <w:lvl w:ilvl="0" w:tplc="F79CAB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63C0"/>
    <w:multiLevelType w:val="hybridMultilevel"/>
    <w:tmpl w:val="BE160CEC"/>
    <w:lvl w:ilvl="0" w:tplc="310C1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036F8"/>
    <w:multiLevelType w:val="hybridMultilevel"/>
    <w:tmpl w:val="C3F4F394"/>
    <w:lvl w:ilvl="0" w:tplc="122A4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207D"/>
    <w:multiLevelType w:val="hybridMultilevel"/>
    <w:tmpl w:val="6388CD24"/>
    <w:lvl w:ilvl="0" w:tplc="8BBE6B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CD2CBD"/>
    <w:multiLevelType w:val="hybridMultilevel"/>
    <w:tmpl w:val="9DC881D2"/>
    <w:lvl w:ilvl="0" w:tplc="408CB9A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12"/>
    <w:rsid w:val="000D0C2A"/>
    <w:rsid w:val="00343E12"/>
    <w:rsid w:val="004A4ABE"/>
    <w:rsid w:val="009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A123"/>
  <w15:chartTrackingRefBased/>
  <w15:docId w15:val="{10062FCB-1189-4E8A-8FDD-D8E94A8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unhideWhenUsed/>
    <w:rsid w:val="00343E12"/>
    <w:pPr>
      <w:ind w:left="283" w:hanging="283"/>
      <w:contextualSpacing/>
    </w:pPr>
  </w:style>
  <w:style w:type="paragraph" w:styleId="Szvegtrzs">
    <w:name w:val="Body Text"/>
    <w:basedOn w:val="Norml"/>
    <w:link w:val="SzvegtrzsChar"/>
    <w:unhideWhenUsed/>
    <w:rsid w:val="00343E1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43E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43E12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343E1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cp:lastPrinted>2019-04-26T06:39:00Z</cp:lastPrinted>
  <dcterms:created xsi:type="dcterms:W3CDTF">2019-04-26T06:00:00Z</dcterms:created>
  <dcterms:modified xsi:type="dcterms:W3CDTF">2019-04-26T06:44:00Z</dcterms:modified>
</cp:coreProperties>
</file>