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AD313" w14:textId="00932423" w:rsidR="00AA56BA" w:rsidRPr="00515AC7" w:rsidRDefault="00EB78E1" w:rsidP="00AA56BA">
      <w:pPr>
        <w:autoSpaceDE w:val="0"/>
        <w:autoSpaceDN w:val="0"/>
        <w:adjustRightInd w:val="0"/>
        <w:spacing w:before="240"/>
        <w:jc w:val="right"/>
        <w:rPr>
          <w:b/>
          <w:bCs/>
        </w:rPr>
      </w:pPr>
      <w:r>
        <w:rPr>
          <w:b/>
          <w:bCs/>
        </w:rPr>
        <w:t>6. melléklet a 12/2017. (VII. 3.) önkormányzati rendelethez</w:t>
      </w:r>
      <w:r>
        <w:rPr>
          <w:rStyle w:val="Lbjegyzet-hivatkozs"/>
          <w:b/>
          <w:bCs/>
        </w:rPr>
        <w:footnoteReference w:id="1"/>
      </w:r>
    </w:p>
    <w:p w14:paraId="07806582" w14:textId="77777777" w:rsidR="0025704A" w:rsidRPr="00AA56BA" w:rsidRDefault="0025704A" w:rsidP="0025704A">
      <w:pPr>
        <w:autoSpaceDE w:val="0"/>
        <w:autoSpaceDN w:val="0"/>
        <w:adjustRightInd w:val="0"/>
        <w:spacing w:before="240"/>
        <w:jc w:val="center"/>
      </w:pPr>
      <w:r w:rsidRPr="00CA6671">
        <w:rPr>
          <w:rFonts w:ascii="Arial" w:hAnsi="Arial" w:cs="Arial"/>
        </w:rPr>
        <w:t xml:space="preserve"> </w:t>
      </w:r>
      <w:r w:rsidRPr="00CA6671">
        <w:rPr>
          <w:rFonts w:ascii="Arial" w:hAnsi="Arial" w:cs="Arial"/>
          <w:i/>
          <w:iCs/>
          <w:u w:val="single"/>
        </w:rPr>
        <w:t xml:space="preserve"> </w:t>
      </w:r>
      <w:r w:rsidRPr="00AA56BA">
        <w:rPr>
          <w:i/>
          <w:iCs/>
          <w:u w:val="single"/>
        </w:rPr>
        <w:t>ABONY VÁROS ÖNKORMÁNYZATA VAGYONGAZDÁLKODÁSI LICITELJÁRÁSI SZABÁLYZATA</w:t>
      </w:r>
    </w:p>
    <w:p w14:paraId="63C2EB64" w14:textId="77777777" w:rsidR="0025704A" w:rsidRPr="00AA56BA" w:rsidRDefault="0025704A" w:rsidP="0025704A">
      <w:pPr>
        <w:autoSpaceDE w:val="0"/>
        <w:autoSpaceDN w:val="0"/>
        <w:adjustRightInd w:val="0"/>
        <w:spacing w:before="240"/>
        <w:jc w:val="center"/>
      </w:pPr>
      <w:r w:rsidRPr="00AA56BA">
        <w:t xml:space="preserve"> I. Fejezet</w:t>
      </w:r>
    </w:p>
    <w:p w14:paraId="47CD39E3" w14:textId="77777777" w:rsidR="0025704A" w:rsidRPr="00AA56BA" w:rsidRDefault="0025704A" w:rsidP="0025704A">
      <w:pPr>
        <w:autoSpaceDE w:val="0"/>
        <w:autoSpaceDN w:val="0"/>
        <w:adjustRightInd w:val="0"/>
        <w:spacing w:before="240"/>
        <w:jc w:val="center"/>
      </w:pPr>
      <w:r w:rsidRPr="00AA56BA">
        <w:t xml:space="preserve"> ÁLTALÁNOS RENDELKEZÉSEK</w:t>
      </w:r>
    </w:p>
    <w:p w14:paraId="27329C26" w14:textId="77777777" w:rsidR="0025704A" w:rsidRPr="00AA56BA" w:rsidRDefault="0025704A" w:rsidP="0025704A">
      <w:pPr>
        <w:autoSpaceDE w:val="0"/>
        <w:autoSpaceDN w:val="0"/>
        <w:adjustRightInd w:val="0"/>
        <w:spacing w:before="240"/>
        <w:jc w:val="both"/>
      </w:pPr>
      <w:r w:rsidRPr="00AA56BA">
        <w:t xml:space="preserve"> 1. A Vagyongazdálkodási Liciteljárási Szabályzat (továbbiakban. Szabályzat) célja, a liciteljárással történő vagyonhasznosítás részletes szabályainak megállapítása azon esetekben, ha </w:t>
      </w:r>
      <w:proofErr w:type="gramStart"/>
      <w:r w:rsidRPr="00AA56BA">
        <w:t>az önkormányzati vagyon értékesítését,</w:t>
      </w:r>
      <w:proofErr w:type="gramEnd"/>
      <w:r w:rsidRPr="00AA56BA">
        <w:t xml:space="preserve"> vagy más jellegű hasznosítását jogszabály kötelezően liciteljárás lefolytatásához köti, illetőleg, ha a vagyongazdálkodási hatáskör gyakorlója egyedi döntéssel liciteljárást ír elő.</w:t>
      </w:r>
    </w:p>
    <w:p w14:paraId="5B9D19BF" w14:textId="77777777" w:rsidR="0025704A" w:rsidRPr="00AA56BA" w:rsidRDefault="0025704A" w:rsidP="0025704A">
      <w:pPr>
        <w:autoSpaceDE w:val="0"/>
        <w:autoSpaceDN w:val="0"/>
        <w:adjustRightInd w:val="0"/>
        <w:jc w:val="both"/>
      </w:pPr>
      <w:r w:rsidRPr="00AA56BA">
        <w:t xml:space="preserve"> 2. A szabályzat hatálya az önkormányzati vagyon licitálás útján történő hasznosítására terjed ki, kivéve a vagyonkezelői jog megszerzésére vonatkozó eljárást.</w:t>
      </w:r>
    </w:p>
    <w:p w14:paraId="34F19A37" w14:textId="77777777" w:rsidR="0025704A" w:rsidRPr="00AA56BA" w:rsidRDefault="0025704A" w:rsidP="0025704A">
      <w:pPr>
        <w:autoSpaceDE w:val="0"/>
        <w:autoSpaceDN w:val="0"/>
        <w:adjustRightInd w:val="0"/>
        <w:jc w:val="both"/>
      </w:pPr>
      <w:r w:rsidRPr="00AA56BA">
        <w:t xml:space="preserve"> 3.1. A liciteljárás nyilvános. Az eljárás során valamennyi ajánlattevő számára egyenlő esélyt kell biztosítani az ajánlat megtételéhez szükséges információk nyújtása, és az alkalmazott versenyfeltételek tekintetében.</w:t>
      </w:r>
    </w:p>
    <w:p w14:paraId="33B6040D" w14:textId="77777777" w:rsidR="0025704A" w:rsidRPr="00AA56BA" w:rsidRDefault="0025704A" w:rsidP="0025704A">
      <w:pPr>
        <w:autoSpaceDE w:val="0"/>
        <w:autoSpaceDN w:val="0"/>
        <w:adjustRightInd w:val="0"/>
        <w:jc w:val="both"/>
      </w:pPr>
      <w:r w:rsidRPr="00AA56BA">
        <w:t xml:space="preserve"> 3.2. A licit felhívás tartalmát úgy kell meghatározni, hogy annak alapján az ajánlattevők megfelelő ajánlatot tehessenek és a szabályszerűen, időben benyújtott ajánlatok értékelhetőek legyenek.</w:t>
      </w:r>
    </w:p>
    <w:p w14:paraId="68C638EB" w14:textId="77777777" w:rsidR="0025704A" w:rsidRPr="00AA56BA" w:rsidRDefault="0025704A" w:rsidP="0025704A">
      <w:pPr>
        <w:autoSpaceDE w:val="0"/>
        <w:autoSpaceDN w:val="0"/>
        <w:adjustRightInd w:val="0"/>
        <w:jc w:val="both"/>
      </w:pPr>
      <w:r w:rsidRPr="00AA56BA">
        <w:t xml:space="preserve"> 3.3. A liciteljárás során a résztvevők számára teljes nyilvánosságot kell biztosítani.</w:t>
      </w:r>
    </w:p>
    <w:p w14:paraId="1782732E" w14:textId="77777777" w:rsidR="0025704A" w:rsidRPr="00AA56BA" w:rsidRDefault="0025704A" w:rsidP="0025704A">
      <w:pPr>
        <w:autoSpaceDE w:val="0"/>
        <w:autoSpaceDN w:val="0"/>
        <w:adjustRightInd w:val="0"/>
        <w:jc w:val="both"/>
      </w:pPr>
      <w:r w:rsidRPr="00AA56BA">
        <w:t xml:space="preserve"> 3.4. Minden ajánlattevőnek joga van a liciteljárás során rendelkezésre álló valamennyi információhoz hozzáférni annak érdekében, hogy lehetősége nyíljon a megalapozott ajánlattételre.</w:t>
      </w:r>
    </w:p>
    <w:p w14:paraId="02895D18" w14:textId="77777777" w:rsidR="0025704A" w:rsidRPr="00AA56BA" w:rsidRDefault="0025704A" w:rsidP="0025704A">
      <w:pPr>
        <w:autoSpaceDE w:val="0"/>
        <w:autoSpaceDN w:val="0"/>
        <w:adjustRightInd w:val="0"/>
        <w:jc w:val="both"/>
      </w:pPr>
      <w:r w:rsidRPr="00AA56BA">
        <w:t xml:space="preserve"> 3.5. Az ajánlattevő nem igényelhet térítést ajánlata kidolgozásáért, és az ajánlattétellel kapcsolatban más jogcímen sem terjeszthet elő követelést.</w:t>
      </w:r>
    </w:p>
    <w:p w14:paraId="6AC509BA" w14:textId="77777777" w:rsidR="0025704A" w:rsidRPr="00AA56BA" w:rsidRDefault="0025704A" w:rsidP="0025704A">
      <w:pPr>
        <w:autoSpaceDE w:val="0"/>
        <w:autoSpaceDN w:val="0"/>
        <w:adjustRightInd w:val="0"/>
        <w:spacing w:before="240"/>
        <w:jc w:val="center"/>
      </w:pPr>
      <w:r w:rsidRPr="00AA56BA">
        <w:t xml:space="preserve"> II. Fejezet</w:t>
      </w:r>
    </w:p>
    <w:p w14:paraId="241324A1" w14:textId="77777777" w:rsidR="0025704A" w:rsidRPr="00AA56BA" w:rsidRDefault="0025704A" w:rsidP="0025704A">
      <w:pPr>
        <w:autoSpaceDE w:val="0"/>
        <w:autoSpaceDN w:val="0"/>
        <w:adjustRightInd w:val="0"/>
        <w:spacing w:before="240"/>
        <w:jc w:val="center"/>
      </w:pPr>
      <w:r w:rsidRPr="00AA56BA">
        <w:t xml:space="preserve"> A LICITELJÁRÁS KIÍRÁSA</w:t>
      </w:r>
    </w:p>
    <w:p w14:paraId="0D70E8DE" w14:textId="77777777" w:rsidR="0025704A" w:rsidRPr="00AA56BA" w:rsidRDefault="0025704A" w:rsidP="0025704A">
      <w:pPr>
        <w:autoSpaceDE w:val="0"/>
        <w:autoSpaceDN w:val="0"/>
        <w:adjustRightInd w:val="0"/>
        <w:spacing w:before="240"/>
        <w:jc w:val="center"/>
      </w:pPr>
      <w:r w:rsidRPr="00AA56BA">
        <w:t xml:space="preserve"> A liciteljárás típusai</w:t>
      </w:r>
    </w:p>
    <w:p w14:paraId="3FA23EDA" w14:textId="77777777" w:rsidR="0025704A" w:rsidRPr="00AA56BA" w:rsidRDefault="0025704A" w:rsidP="0025704A">
      <w:pPr>
        <w:autoSpaceDE w:val="0"/>
        <w:autoSpaceDN w:val="0"/>
        <w:adjustRightInd w:val="0"/>
        <w:spacing w:before="240"/>
        <w:jc w:val="both"/>
      </w:pPr>
      <w:r w:rsidRPr="00AA56BA">
        <w:t xml:space="preserve"> 4. Liciteljárásra nyilvános közzététellel, vagy meghívásos úton kerülhet sor. Meghívásos eljárásról az önkormányzat vagyongazdálkodásáról szóló mindenkor hatályos rendeletben meghatározott vagyongazdálkodási hatáskör gyakorlója dönt. </w:t>
      </w:r>
    </w:p>
    <w:p w14:paraId="4E51FF7F" w14:textId="77777777" w:rsidR="0025704A" w:rsidRDefault="0025704A" w:rsidP="0025704A">
      <w:pPr>
        <w:autoSpaceDE w:val="0"/>
        <w:autoSpaceDN w:val="0"/>
        <w:adjustRightInd w:val="0"/>
        <w:jc w:val="both"/>
      </w:pPr>
      <w:r w:rsidRPr="00AA56BA">
        <w:t xml:space="preserve"> 5. A liciteljárás egyfordulós. Eredménytelen liciteljárás esetén a polgármester dönthet a liciteljárás újbóli, változatlan feltételek melletti lefolytatásáról.</w:t>
      </w:r>
    </w:p>
    <w:p w14:paraId="3AC37DDC" w14:textId="77777777" w:rsidR="00852477" w:rsidRDefault="00852477" w:rsidP="0025704A">
      <w:pPr>
        <w:autoSpaceDE w:val="0"/>
        <w:autoSpaceDN w:val="0"/>
        <w:adjustRightInd w:val="0"/>
        <w:jc w:val="both"/>
      </w:pPr>
    </w:p>
    <w:p w14:paraId="78C028C6" w14:textId="77777777" w:rsidR="00852477" w:rsidRDefault="00852477" w:rsidP="0025704A">
      <w:pPr>
        <w:autoSpaceDE w:val="0"/>
        <w:autoSpaceDN w:val="0"/>
        <w:adjustRightInd w:val="0"/>
        <w:jc w:val="both"/>
      </w:pPr>
    </w:p>
    <w:p w14:paraId="7EE93B8C" w14:textId="77777777" w:rsidR="00852477" w:rsidRPr="00AA56BA" w:rsidRDefault="00852477" w:rsidP="0025704A">
      <w:pPr>
        <w:autoSpaceDE w:val="0"/>
        <w:autoSpaceDN w:val="0"/>
        <w:adjustRightInd w:val="0"/>
        <w:jc w:val="both"/>
      </w:pPr>
    </w:p>
    <w:p w14:paraId="549E615E" w14:textId="77777777" w:rsidR="0025704A" w:rsidRPr="00AA56BA" w:rsidRDefault="0025704A" w:rsidP="0025704A">
      <w:pPr>
        <w:autoSpaceDE w:val="0"/>
        <w:autoSpaceDN w:val="0"/>
        <w:adjustRightInd w:val="0"/>
        <w:spacing w:before="240"/>
        <w:jc w:val="center"/>
      </w:pPr>
      <w:r w:rsidRPr="00AA56BA">
        <w:t xml:space="preserve"> A licit-felhívás közzététele</w:t>
      </w:r>
    </w:p>
    <w:p w14:paraId="5B0A488F" w14:textId="77777777" w:rsidR="0025704A" w:rsidRPr="00AA56BA" w:rsidRDefault="0025704A" w:rsidP="0025704A">
      <w:pPr>
        <w:autoSpaceDE w:val="0"/>
        <w:autoSpaceDN w:val="0"/>
        <w:adjustRightInd w:val="0"/>
        <w:spacing w:before="240"/>
        <w:jc w:val="both"/>
      </w:pPr>
      <w:r w:rsidRPr="00AA56BA">
        <w:lastRenderedPageBreak/>
        <w:t xml:space="preserve"> 6. A licit-felhívást - a meghívásos eljárás kivételével - a vagyongazdálkodási hatáskör gyakorlójának felhatalmazása alapján Abony Város Önkormányzata nevében a polgármester írja ki. Meghívásos eljárás esetén a vagyongazdálkodási hatáskör gyakorlójának döntése alapján a polgármester hívja meg az ajánlattevőket. A liciteljárást, csak 6 hónapnál nem régebbi forgalmi értékbecslés alapján lehet lefolytatni. Ha rendelkezésre áll 6 hónapnál régebbi forgalmi értékbecslés, elegendő annak értékbecslő által felülvizsgált változata is.</w:t>
      </w:r>
    </w:p>
    <w:p w14:paraId="348E87FE" w14:textId="77777777" w:rsidR="0025704A" w:rsidRPr="00AA56BA" w:rsidRDefault="0025704A" w:rsidP="0025704A">
      <w:pPr>
        <w:autoSpaceDE w:val="0"/>
        <w:autoSpaceDN w:val="0"/>
        <w:adjustRightInd w:val="0"/>
        <w:jc w:val="both"/>
      </w:pPr>
      <w:r w:rsidRPr="00AA56BA">
        <w:t xml:space="preserve"> 7. A nyilvános felhívást város internetes honlapján, a Polgármesteri Hivatal földszinti hirdetőtábláján, valamint a kiíró által meghatározott </w:t>
      </w:r>
      <w:proofErr w:type="gramStart"/>
      <w:r w:rsidRPr="00AA56BA">
        <w:t>módon  az</w:t>
      </w:r>
      <w:proofErr w:type="gramEnd"/>
      <w:r w:rsidRPr="00AA56BA">
        <w:t xml:space="preserve"> ajánlatok benyújtására megállapított időpontot legalább 15 nappal megelőzően - kell közzé tenni.</w:t>
      </w:r>
    </w:p>
    <w:p w14:paraId="5B03E048" w14:textId="77777777" w:rsidR="0025704A" w:rsidRPr="00AA56BA" w:rsidRDefault="0025704A" w:rsidP="0025704A">
      <w:pPr>
        <w:autoSpaceDE w:val="0"/>
        <w:autoSpaceDN w:val="0"/>
        <w:adjustRightInd w:val="0"/>
        <w:jc w:val="both"/>
      </w:pPr>
      <w:r w:rsidRPr="00AA56BA">
        <w:t xml:space="preserve"> 8.1. A felhívásnak tartalmaznia kell:</w:t>
      </w:r>
    </w:p>
    <w:p w14:paraId="3EC00F29" w14:textId="77777777" w:rsidR="0025704A" w:rsidRPr="00AA56BA" w:rsidRDefault="0025704A" w:rsidP="0025704A">
      <w:pPr>
        <w:autoSpaceDE w:val="0"/>
        <w:autoSpaceDN w:val="0"/>
        <w:adjustRightInd w:val="0"/>
        <w:jc w:val="both"/>
      </w:pPr>
      <w:r w:rsidRPr="00AA56BA">
        <w:t xml:space="preserve"> a) az Önkormányzat nevét, székhelyét,</w:t>
      </w:r>
    </w:p>
    <w:p w14:paraId="69126C09" w14:textId="77777777" w:rsidR="0025704A" w:rsidRPr="00AA56BA" w:rsidRDefault="0025704A" w:rsidP="0025704A">
      <w:pPr>
        <w:autoSpaceDE w:val="0"/>
        <w:autoSpaceDN w:val="0"/>
        <w:adjustRightInd w:val="0"/>
        <w:jc w:val="both"/>
      </w:pPr>
      <w:r w:rsidRPr="00AA56BA">
        <w:t xml:space="preserve"> b) a felhívás tárgyának megnevezését,</w:t>
      </w:r>
    </w:p>
    <w:p w14:paraId="02C794CD" w14:textId="77777777" w:rsidR="0025704A" w:rsidRPr="00AA56BA" w:rsidRDefault="0025704A" w:rsidP="0025704A">
      <w:pPr>
        <w:autoSpaceDE w:val="0"/>
        <w:autoSpaceDN w:val="0"/>
        <w:adjustRightInd w:val="0"/>
        <w:jc w:val="both"/>
      </w:pPr>
      <w:r w:rsidRPr="00AA56BA">
        <w:t xml:space="preserve"> c) a limit árat, induló bérleti díjat, </w:t>
      </w:r>
    </w:p>
    <w:p w14:paraId="3DA435CB" w14:textId="77777777" w:rsidR="0025704A" w:rsidRPr="00AA56BA" w:rsidRDefault="0025704A" w:rsidP="0025704A">
      <w:pPr>
        <w:autoSpaceDE w:val="0"/>
        <w:autoSpaceDN w:val="0"/>
        <w:adjustRightInd w:val="0"/>
        <w:jc w:val="both"/>
      </w:pPr>
      <w:r w:rsidRPr="00AA56BA">
        <w:t xml:space="preserve"> d) az ajánlatok benyújtásának helyét, módját és idejét, és a szükséges mellékleteket,</w:t>
      </w:r>
    </w:p>
    <w:p w14:paraId="5FB084DD" w14:textId="77777777" w:rsidR="0025704A" w:rsidRPr="00AA56BA" w:rsidRDefault="0025704A" w:rsidP="0025704A">
      <w:pPr>
        <w:autoSpaceDE w:val="0"/>
        <w:autoSpaceDN w:val="0"/>
        <w:adjustRightInd w:val="0"/>
        <w:jc w:val="both"/>
      </w:pPr>
      <w:r w:rsidRPr="00AA56BA">
        <w:t xml:space="preserve"> e) a licitálás helyét, időpontját és módját, az eredmény kihirdetés helyét, idejét </w:t>
      </w:r>
    </w:p>
    <w:p w14:paraId="11E5F425" w14:textId="77777777" w:rsidR="0025704A" w:rsidRPr="00AA56BA" w:rsidRDefault="0025704A" w:rsidP="0025704A">
      <w:pPr>
        <w:autoSpaceDE w:val="0"/>
        <w:autoSpaceDN w:val="0"/>
        <w:adjustRightInd w:val="0"/>
        <w:jc w:val="both"/>
      </w:pPr>
      <w:r w:rsidRPr="00AA56BA">
        <w:t xml:space="preserve"> f) az ajánlati biztosíték megjelölését, rendelkezésre bocsátásának határidejét és módját, </w:t>
      </w:r>
    </w:p>
    <w:p w14:paraId="3DD3EB76" w14:textId="77777777" w:rsidR="0025704A" w:rsidRPr="00AA56BA" w:rsidRDefault="0025704A" w:rsidP="0025704A">
      <w:pPr>
        <w:autoSpaceDE w:val="0"/>
        <w:autoSpaceDN w:val="0"/>
        <w:adjustRightInd w:val="0"/>
        <w:jc w:val="both"/>
      </w:pPr>
      <w:r w:rsidRPr="00AA56BA">
        <w:t xml:space="preserve"> g) az arra való utalást, hogy a liciteljárás jelen Szabályzat előírásai alapján történik, és az ajánlat benyújtásával az ajánlattevő a jelen Szabályzat rendelkezéseit magára nézve kötelezőnek ismeri el,</w:t>
      </w:r>
    </w:p>
    <w:p w14:paraId="05FCD44E" w14:textId="77777777" w:rsidR="0025704A" w:rsidRPr="00AA56BA" w:rsidRDefault="0025704A" w:rsidP="0025704A">
      <w:pPr>
        <w:autoSpaceDE w:val="0"/>
        <w:autoSpaceDN w:val="0"/>
        <w:adjustRightInd w:val="0"/>
        <w:jc w:val="both"/>
      </w:pPr>
      <w:r w:rsidRPr="00AA56BA">
        <w:t xml:space="preserve"> h) minden olyan egyéb adatot, amelyet a vagyongazdálkodási hatáskör gyakorlója szükségesnek tart.</w:t>
      </w:r>
    </w:p>
    <w:p w14:paraId="4F695DEC" w14:textId="77777777" w:rsidR="0025704A" w:rsidRPr="00AA56BA" w:rsidRDefault="0025704A" w:rsidP="0025704A">
      <w:pPr>
        <w:autoSpaceDE w:val="0"/>
        <w:autoSpaceDN w:val="0"/>
        <w:adjustRightInd w:val="0"/>
        <w:jc w:val="both"/>
      </w:pPr>
      <w:r w:rsidRPr="00AA56BA">
        <w:t xml:space="preserve"> 9.1. Az ajánlati biztosíték összegéről a vagyongazdálkodási hatáskör gyakorlója dönt. </w:t>
      </w:r>
    </w:p>
    <w:p w14:paraId="1844F94F" w14:textId="77777777" w:rsidR="0025704A" w:rsidRPr="00AA56BA" w:rsidRDefault="0025704A" w:rsidP="0025704A">
      <w:pPr>
        <w:autoSpaceDE w:val="0"/>
        <w:autoSpaceDN w:val="0"/>
        <w:adjustRightInd w:val="0"/>
        <w:jc w:val="both"/>
      </w:pPr>
      <w:r w:rsidRPr="00AA56BA">
        <w:t xml:space="preserve"> 9.2. A biztosítékot az ajánlatok érvénytelensége megállapítása esetén, valamint az eredményhirdetés után vissza kell adni.</w:t>
      </w:r>
    </w:p>
    <w:p w14:paraId="291D059F" w14:textId="77777777" w:rsidR="0025704A" w:rsidRPr="00AA56BA" w:rsidRDefault="0025704A" w:rsidP="0025704A">
      <w:pPr>
        <w:autoSpaceDE w:val="0"/>
        <w:autoSpaceDN w:val="0"/>
        <w:adjustRightInd w:val="0"/>
        <w:jc w:val="both"/>
      </w:pPr>
      <w:r w:rsidRPr="00AA56BA">
        <w:t xml:space="preserve"> 9.3. Nem jár vissza a biztosíték az ajánlattevőnek, ha a szerződés megkötése neki felróható, vagy az ő érdekkörében felmerült más okból hiúsult meg, vagy a vételárba beszámításra kerül.</w:t>
      </w:r>
    </w:p>
    <w:p w14:paraId="596D67E5" w14:textId="77777777" w:rsidR="0025704A" w:rsidRPr="00AA56BA" w:rsidRDefault="0025704A" w:rsidP="0025704A">
      <w:pPr>
        <w:autoSpaceDE w:val="0"/>
        <w:autoSpaceDN w:val="0"/>
        <w:adjustRightInd w:val="0"/>
        <w:spacing w:before="240"/>
        <w:jc w:val="center"/>
      </w:pPr>
      <w:r w:rsidRPr="00AA56BA">
        <w:t xml:space="preserve"> Az ajánlat</w:t>
      </w:r>
    </w:p>
    <w:p w14:paraId="5537B2CD" w14:textId="77777777" w:rsidR="0025704A" w:rsidRPr="00AA56BA" w:rsidRDefault="0025704A" w:rsidP="0025704A">
      <w:pPr>
        <w:autoSpaceDE w:val="0"/>
        <w:autoSpaceDN w:val="0"/>
        <w:adjustRightInd w:val="0"/>
        <w:spacing w:before="240"/>
        <w:jc w:val="both"/>
      </w:pPr>
      <w:r w:rsidRPr="00AA56BA">
        <w:t xml:space="preserve"> 10. Az ajánlattevők ajánlataikat zártan, cégjelzés nélküli borítékban, 1 </w:t>
      </w:r>
      <w:proofErr w:type="gramStart"/>
      <w:r w:rsidRPr="00AA56BA">
        <w:t>példányban</w:t>
      </w:r>
      <w:proofErr w:type="gramEnd"/>
      <w:r w:rsidRPr="00AA56BA">
        <w:t xml:space="preserve"> amelyet minden oldalon eredetiben aláírással kell ellátni - nyújthatják be az ajánlatok beadására nyitva álló időpontban és helyen, az adott felhívásra utaló jelzéssel, személyesen vagy meghatalmazottjuk útján.</w:t>
      </w:r>
    </w:p>
    <w:p w14:paraId="54D350EA" w14:textId="77777777" w:rsidR="0025704A" w:rsidRPr="00AA56BA" w:rsidRDefault="0025704A" w:rsidP="0025704A">
      <w:pPr>
        <w:autoSpaceDE w:val="0"/>
        <w:autoSpaceDN w:val="0"/>
        <w:adjustRightInd w:val="0"/>
        <w:jc w:val="both"/>
      </w:pPr>
      <w:r w:rsidRPr="00AA56BA">
        <w:t xml:space="preserve"> 11. Az ajánlattevő meghatalmazottja köteles közokirattal vagy teljes bizonyító </w:t>
      </w:r>
      <w:proofErr w:type="spellStart"/>
      <w:r w:rsidRPr="00AA56BA">
        <w:t>erejű</w:t>
      </w:r>
      <w:proofErr w:type="spellEnd"/>
      <w:r w:rsidRPr="00AA56BA">
        <w:t xml:space="preserve"> magánokirattal igazolni képviseleti jogosultságát.</w:t>
      </w:r>
    </w:p>
    <w:p w14:paraId="49D4172B" w14:textId="77777777" w:rsidR="0025704A" w:rsidRPr="00AA56BA" w:rsidRDefault="0025704A" w:rsidP="0025704A">
      <w:pPr>
        <w:autoSpaceDE w:val="0"/>
        <w:autoSpaceDN w:val="0"/>
        <w:adjustRightInd w:val="0"/>
        <w:jc w:val="both"/>
      </w:pPr>
      <w:r w:rsidRPr="00AA56BA">
        <w:t xml:space="preserve"> 12.1. A benyújtott ajánlatnak tartalmaznia kell az ajánlattevő részletes és jogilag kötelező nyilatkozatát:</w:t>
      </w:r>
    </w:p>
    <w:p w14:paraId="6889B79E" w14:textId="77777777" w:rsidR="0025704A" w:rsidRPr="00AA56BA" w:rsidRDefault="0025704A" w:rsidP="0025704A">
      <w:pPr>
        <w:autoSpaceDE w:val="0"/>
        <w:autoSpaceDN w:val="0"/>
        <w:adjustRightInd w:val="0"/>
        <w:jc w:val="both"/>
      </w:pPr>
      <w:r w:rsidRPr="00AA56BA">
        <w:t xml:space="preserve"> a) a felhívásban foglalt feltételek tudomásul vételére, </w:t>
      </w:r>
    </w:p>
    <w:p w14:paraId="065610ED" w14:textId="77777777" w:rsidR="0025704A" w:rsidRPr="00AA56BA" w:rsidRDefault="0025704A" w:rsidP="0025704A">
      <w:pPr>
        <w:autoSpaceDE w:val="0"/>
        <w:autoSpaceDN w:val="0"/>
        <w:adjustRightInd w:val="0"/>
        <w:jc w:val="both"/>
      </w:pPr>
      <w:r w:rsidRPr="00AA56BA">
        <w:t xml:space="preserve"> b) a limitár induló bérleti díj elfogadására vonatkozóan.</w:t>
      </w:r>
    </w:p>
    <w:p w14:paraId="2ED4167C" w14:textId="77777777" w:rsidR="0025704A" w:rsidRPr="00AA56BA" w:rsidRDefault="0025704A" w:rsidP="0025704A">
      <w:pPr>
        <w:autoSpaceDE w:val="0"/>
        <w:autoSpaceDN w:val="0"/>
        <w:adjustRightInd w:val="0"/>
        <w:jc w:val="both"/>
      </w:pPr>
      <w:r w:rsidRPr="00AA56BA">
        <w:t xml:space="preserve"> 12.2 A pályázathoz eredetiben csatolni kell:</w:t>
      </w:r>
    </w:p>
    <w:p w14:paraId="196F6A57" w14:textId="77777777" w:rsidR="0025704A" w:rsidRPr="00AA56BA" w:rsidRDefault="0025704A" w:rsidP="0025704A">
      <w:pPr>
        <w:autoSpaceDE w:val="0"/>
        <w:autoSpaceDN w:val="0"/>
        <w:adjustRightInd w:val="0"/>
        <w:jc w:val="both"/>
      </w:pPr>
      <w:r w:rsidRPr="00AA56BA">
        <w:t xml:space="preserve"> a) az ajánlati biztosíték befizetésének igazolását.</w:t>
      </w:r>
    </w:p>
    <w:p w14:paraId="624F5688" w14:textId="77777777" w:rsidR="0025704A" w:rsidRPr="00AA56BA" w:rsidRDefault="0025704A" w:rsidP="0025704A">
      <w:pPr>
        <w:autoSpaceDE w:val="0"/>
        <w:autoSpaceDN w:val="0"/>
        <w:adjustRightInd w:val="0"/>
        <w:jc w:val="both"/>
      </w:pPr>
      <w:r w:rsidRPr="00AA56BA">
        <w:t xml:space="preserve"> b) a felhívásban meghatározott egyéb nyilatkozatokat, igazolásokat</w:t>
      </w:r>
    </w:p>
    <w:p w14:paraId="18B791D3" w14:textId="77777777" w:rsidR="0025704A" w:rsidRPr="00AA56BA" w:rsidRDefault="0025704A" w:rsidP="0025704A">
      <w:pPr>
        <w:autoSpaceDE w:val="0"/>
        <w:autoSpaceDN w:val="0"/>
        <w:adjustRightInd w:val="0"/>
        <w:jc w:val="both"/>
      </w:pPr>
      <w:r w:rsidRPr="00AA56BA">
        <w:t xml:space="preserve"> 13.1. Az ajánlat érvénytelenségét vonja maga után a licitfelhívásban közölt feltételek nem teljesítése, vagy nem megfelelő teljesítése, továbbá az ajánlattevőnek a liciteljárás tisztaságához fűződő, vagy a többi ajánlattevő érdekeit súlyosan sértő cselekménye.</w:t>
      </w:r>
    </w:p>
    <w:p w14:paraId="55620D24" w14:textId="77777777" w:rsidR="0025704A" w:rsidRPr="00AA56BA" w:rsidRDefault="0025704A" w:rsidP="0025704A">
      <w:pPr>
        <w:autoSpaceDE w:val="0"/>
        <w:autoSpaceDN w:val="0"/>
        <w:adjustRightInd w:val="0"/>
        <w:jc w:val="both"/>
      </w:pPr>
      <w:r w:rsidRPr="00AA56BA">
        <w:t xml:space="preserve"> 13.2. Érvényes az az ajánlat, amely a felhívás formai követelményeinek </w:t>
      </w:r>
      <w:proofErr w:type="gramStart"/>
      <w:r w:rsidRPr="00AA56BA">
        <w:t>megfelel</w:t>
      </w:r>
      <w:proofErr w:type="gramEnd"/>
      <w:r w:rsidRPr="00AA56BA">
        <w:t xml:space="preserve"> valamint a felhívás által előírt nyilatkozatokat, mellékleteket és igazolásokat tartalmazza. </w:t>
      </w:r>
    </w:p>
    <w:p w14:paraId="2D9EEE7A" w14:textId="77777777" w:rsidR="0025704A" w:rsidRPr="00AA56BA" w:rsidRDefault="0025704A" w:rsidP="0025704A">
      <w:pPr>
        <w:autoSpaceDE w:val="0"/>
        <w:autoSpaceDN w:val="0"/>
        <w:adjustRightInd w:val="0"/>
        <w:spacing w:before="240"/>
        <w:jc w:val="center"/>
      </w:pPr>
    </w:p>
    <w:p w14:paraId="452F9457" w14:textId="77777777" w:rsidR="0025704A" w:rsidRPr="00AA56BA" w:rsidRDefault="0025704A" w:rsidP="0025704A">
      <w:pPr>
        <w:autoSpaceDE w:val="0"/>
        <w:autoSpaceDN w:val="0"/>
        <w:adjustRightInd w:val="0"/>
        <w:spacing w:before="240"/>
        <w:jc w:val="center"/>
      </w:pPr>
      <w:r w:rsidRPr="00AA56BA">
        <w:t xml:space="preserve"> III. Fejezet</w:t>
      </w:r>
    </w:p>
    <w:p w14:paraId="4D5A9529" w14:textId="77777777" w:rsidR="0025704A" w:rsidRPr="00AA56BA" w:rsidRDefault="0025704A" w:rsidP="0025704A">
      <w:pPr>
        <w:autoSpaceDE w:val="0"/>
        <w:autoSpaceDN w:val="0"/>
        <w:adjustRightInd w:val="0"/>
        <w:spacing w:before="240"/>
        <w:jc w:val="center"/>
      </w:pPr>
      <w:r w:rsidRPr="00AA56BA">
        <w:t xml:space="preserve"> AZ AJÁNLATOK ELBÍRÁLÁSA</w:t>
      </w:r>
    </w:p>
    <w:p w14:paraId="271931A5" w14:textId="77777777" w:rsidR="0025704A" w:rsidRPr="00AA56BA" w:rsidRDefault="0025704A" w:rsidP="0025704A">
      <w:pPr>
        <w:autoSpaceDE w:val="0"/>
        <w:autoSpaceDN w:val="0"/>
        <w:adjustRightInd w:val="0"/>
        <w:spacing w:before="240"/>
        <w:jc w:val="center"/>
      </w:pPr>
      <w:r w:rsidRPr="00AA56BA">
        <w:t xml:space="preserve"> Az ajánlatok beérkeztetése, felbontása, ismertetése</w:t>
      </w:r>
    </w:p>
    <w:p w14:paraId="0C924210" w14:textId="77777777" w:rsidR="0025704A" w:rsidRPr="00AA56BA" w:rsidRDefault="0025704A" w:rsidP="0025704A">
      <w:pPr>
        <w:autoSpaceDE w:val="0"/>
        <w:autoSpaceDN w:val="0"/>
        <w:adjustRightInd w:val="0"/>
        <w:spacing w:before="240"/>
        <w:jc w:val="both"/>
      </w:pPr>
      <w:r w:rsidRPr="00AA56BA">
        <w:t xml:space="preserve"> 14.1. Az ajánlatok beérkezésekor az átvétel pontos időpontját, az anyagot tartalmazó borítékon fel kell tüntetni, személyesen benyújtott ajánlatok esetében az átvétel tényét és időpontját átvételi elismervény átadásával igazolni kell.</w:t>
      </w:r>
    </w:p>
    <w:p w14:paraId="61FD1F5A" w14:textId="77777777" w:rsidR="0025704A" w:rsidRPr="00AA56BA" w:rsidRDefault="0025704A" w:rsidP="0025704A">
      <w:pPr>
        <w:autoSpaceDE w:val="0"/>
        <w:autoSpaceDN w:val="0"/>
        <w:adjustRightInd w:val="0"/>
        <w:jc w:val="both"/>
      </w:pPr>
      <w:r w:rsidRPr="00AA56BA">
        <w:t xml:space="preserve"> 14.2. A licitfelhívásban meghatározott időpontban beérkezett ajánlatokat, - mellékleteivel együtt - bírálati sorszámmal kell ellátni. </w:t>
      </w:r>
    </w:p>
    <w:p w14:paraId="46A89ABC" w14:textId="77777777" w:rsidR="0025704A" w:rsidRPr="00AA56BA" w:rsidRDefault="0025704A" w:rsidP="0025704A">
      <w:pPr>
        <w:autoSpaceDE w:val="0"/>
        <w:autoSpaceDN w:val="0"/>
        <w:adjustRightInd w:val="0"/>
        <w:jc w:val="both"/>
      </w:pPr>
      <w:r w:rsidRPr="00AA56BA">
        <w:t xml:space="preserve"> 14.3. A vagyongazdálkodási hatáskör gyakorlójának eltérő rendelkezése hiányában az ajánlatok felbontása nyilvánosan történik.</w:t>
      </w:r>
    </w:p>
    <w:p w14:paraId="4D44EC5F" w14:textId="77777777" w:rsidR="0025704A" w:rsidRPr="00AA56BA" w:rsidRDefault="0025704A" w:rsidP="0025704A">
      <w:pPr>
        <w:autoSpaceDE w:val="0"/>
        <w:autoSpaceDN w:val="0"/>
        <w:adjustRightInd w:val="0"/>
        <w:jc w:val="both"/>
      </w:pPr>
      <w:r w:rsidRPr="00AA56BA">
        <w:t xml:space="preserve"> 15. A nyilvános felbontáson jelen van a polgármester, az </w:t>
      </w:r>
      <w:proofErr w:type="spellStart"/>
      <w:r w:rsidRPr="00AA56BA">
        <w:t>SzMSz</w:t>
      </w:r>
      <w:proofErr w:type="spellEnd"/>
      <w:r w:rsidRPr="00AA56BA">
        <w:t xml:space="preserve"> szerint illetékes bizottság/ok elnöke/i, a jegyző vagy meghatalmazottjuk, az ajánlattevők, illetve meghatalmazottjaik, felkérés esetén a szakértő.</w:t>
      </w:r>
    </w:p>
    <w:p w14:paraId="682CDCB0" w14:textId="77777777" w:rsidR="0025704A" w:rsidRPr="00AA56BA" w:rsidRDefault="0025704A" w:rsidP="0025704A">
      <w:pPr>
        <w:autoSpaceDE w:val="0"/>
        <w:autoSpaceDN w:val="0"/>
        <w:adjustRightInd w:val="0"/>
        <w:jc w:val="both"/>
      </w:pPr>
      <w:r w:rsidRPr="00AA56BA">
        <w:t xml:space="preserve"> 16.1. Az ajánlatok nyilvános felbontásakor a jelenlévőkkel ismertetni kell az ajánlattevők nevét, székhelyét, illetőleg az ajánlat érvényességének megállapítását.</w:t>
      </w:r>
    </w:p>
    <w:p w14:paraId="1C1B4686" w14:textId="77777777" w:rsidR="0025704A" w:rsidRPr="00AA56BA" w:rsidRDefault="0025704A" w:rsidP="0025704A">
      <w:pPr>
        <w:autoSpaceDE w:val="0"/>
        <w:autoSpaceDN w:val="0"/>
        <w:adjustRightInd w:val="0"/>
        <w:jc w:val="both"/>
      </w:pPr>
      <w:r w:rsidRPr="00AA56BA">
        <w:t xml:space="preserve"> 16.2. Az ajánlatok felbontásakor, illetve ismertetésekor, a liciteljárásról jegyzőkönyvet kell felvenni, amelyről a jegyző gondoskodik a polgármesteri hivatal közreműködésével.</w:t>
      </w:r>
    </w:p>
    <w:p w14:paraId="5D6D3C73" w14:textId="77777777" w:rsidR="0025704A" w:rsidRPr="00AA56BA" w:rsidRDefault="0025704A" w:rsidP="0025704A">
      <w:pPr>
        <w:autoSpaceDE w:val="0"/>
        <w:autoSpaceDN w:val="0"/>
        <w:adjustRightInd w:val="0"/>
        <w:spacing w:before="240"/>
        <w:jc w:val="center"/>
      </w:pPr>
      <w:r w:rsidRPr="00AA56BA">
        <w:t xml:space="preserve"> A licitálást megelőző feladatok</w:t>
      </w:r>
    </w:p>
    <w:p w14:paraId="42B4E357" w14:textId="77777777" w:rsidR="0025704A" w:rsidRPr="00AA56BA" w:rsidRDefault="0025704A" w:rsidP="0025704A">
      <w:pPr>
        <w:autoSpaceDE w:val="0"/>
        <w:autoSpaceDN w:val="0"/>
        <w:adjustRightInd w:val="0"/>
        <w:spacing w:before="240"/>
        <w:jc w:val="both"/>
      </w:pPr>
      <w:r w:rsidRPr="00AA56BA">
        <w:t xml:space="preserve"> 17.1. A benyújtott ajánlatok érvényességét a polgármester, az </w:t>
      </w:r>
      <w:proofErr w:type="spellStart"/>
      <w:r w:rsidRPr="00AA56BA">
        <w:t>SzMSz</w:t>
      </w:r>
      <w:proofErr w:type="spellEnd"/>
      <w:r w:rsidRPr="00AA56BA">
        <w:t xml:space="preserve"> szerint illetékes bizottság/ok/ elnöke és </w:t>
      </w:r>
      <w:proofErr w:type="gramStart"/>
      <w:r w:rsidRPr="00AA56BA">
        <w:t>a jegyző,</w:t>
      </w:r>
      <w:proofErr w:type="gramEnd"/>
      <w:r w:rsidRPr="00AA56BA">
        <w:t xml:space="preserve"> vagy meghatalmazottjukból álló munkacsoport bírálja el.</w:t>
      </w:r>
    </w:p>
    <w:p w14:paraId="30825919" w14:textId="77777777" w:rsidR="0025704A" w:rsidRPr="00AA56BA" w:rsidRDefault="0025704A" w:rsidP="0025704A">
      <w:pPr>
        <w:autoSpaceDE w:val="0"/>
        <w:autoSpaceDN w:val="0"/>
        <w:adjustRightInd w:val="0"/>
        <w:jc w:val="both"/>
      </w:pPr>
      <w:r w:rsidRPr="00AA56BA">
        <w:t xml:space="preserve"> 17.2. Az érvényesség megállapítására az ajánlatok felbontását követően azonnal sor kerül.</w:t>
      </w:r>
    </w:p>
    <w:p w14:paraId="13A0DB6B" w14:textId="77777777" w:rsidR="0025704A" w:rsidRPr="00AA56BA" w:rsidRDefault="0025704A" w:rsidP="0025704A">
      <w:pPr>
        <w:autoSpaceDE w:val="0"/>
        <w:autoSpaceDN w:val="0"/>
        <w:adjustRightInd w:val="0"/>
        <w:jc w:val="both"/>
      </w:pPr>
      <w:r w:rsidRPr="00AA56BA">
        <w:t xml:space="preserve"> 17.3. Az ajánlat érvényességének megvizsgálására, valamint az ajánlatok értékelésére a munkacsoport egyedi döntésével szakértőt is felkérhet.</w:t>
      </w:r>
    </w:p>
    <w:p w14:paraId="1D0E485A" w14:textId="77777777" w:rsidR="0025704A" w:rsidRPr="00AA56BA" w:rsidRDefault="0025704A" w:rsidP="0025704A">
      <w:pPr>
        <w:autoSpaceDE w:val="0"/>
        <w:autoSpaceDN w:val="0"/>
        <w:adjustRightInd w:val="0"/>
        <w:jc w:val="both"/>
      </w:pPr>
      <w:r w:rsidRPr="00AA56BA">
        <w:t xml:space="preserve"> 18. Az ajánlat érvényességének megállapításában, illetve a liciteljárásban részt vevő személy, illetőleg a szakértő nem lehet az ajánlatot benyújtó licitáló vagy annak:</w:t>
      </w:r>
    </w:p>
    <w:p w14:paraId="47FA6C2D" w14:textId="77777777" w:rsidR="0025704A" w:rsidRPr="00AA56BA" w:rsidRDefault="0025704A" w:rsidP="0025704A">
      <w:pPr>
        <w:autoSpaceDE w:val="0"/>
        <w:autoSpaceDN w:val="0"/>
        <w:adjustRightInd w:val="0"/>
        <w:jc w:val="both"/>
      </w:pPr>
      <w:r w:rsidRPr="00AA56BA">
        <w:t xml:space="preserve"> a) hozzátartozója, vagy közeli rokona és/vagy,</w:t>
      </w:r>
    </w:p>
    <w:p w14:paraId="6D14DF20" w14:textId="77777777" w:rsidR="0025704A" w:rsidRPr="00AA56BA" w:rsidRDefault="0025704A" w:rsidP="0025704A">
      <w:pPr>
        <w:autoSpaceDE w:val="0"/>
        <w:autoSpaceDN w:val="0"/>
        <w:adjustRightInd w:val="0"/>
        <w:jc w:val="both"/>
      </w:pPr>
      <w:r w:rsidRPr="00AA56BA">
        <w:t xml:space="preserve"> b) munkaviszony alapján közvetlen felettese és/vagy,</w:t>
      </w:r>
    </w:p>
    <w:p w14:paraId="54C0B43A" w14:textId="77777777" w:rsidR="0025704A" w:rsidRPr="00AA56BA" w:rsidRDefault="0025704A" w:rsidP="0025704A">
      <w:pPr>
        <w:autoSpaceDE w:val="0"/>
        <w:autoSpaceDN w:val="0"/>
        <w:adjustRightInd w:val="0"/>
        <w:jc w:val="both"/>
      </w:pPr>
      <w:r w:rsidRPr="00AA56BA">
        <w:t xml:space="preserve"> c) szerződéses jogviszony keretében foglalkoztatottja és/vagy,</w:t>
      </w:r>
    </w:p>
    <w:p w14:paraId="7FCEFA98" w14:textId="77777777" w:rsidR="0025704A" w:rsidRPr="00AA56BA" w:rsidRDefault="0025704A" w:rsidP="0025704A">
      <w:pPr>
        <w:autoSpaceDE w:val="0"/>
        <w:autoSpaceDN w:val="0"/>
        <w:adjustRightInd w:val="0"/>
        <w:jc w:val="both"/>
      </w:pPr>
      <w:r w:rsidRPr="00AA56BA">
        <w:t xml:space="preserve"> d) jogi személy, vagy jogi személyiséggel nem rendelkező gazdasági társaság ajánlatot tevő esetén, annak tulajdonosa vagy résztulajdonosa.</w:t>
      </w:r>
    </w:p>
    <w:p w14:paraId="42709E24" w14:textId="77777777" w:rsidR="0025704A" w:rsidRPr="00AA56BA" w:rsidRDefault="0025704A" w:rsidP="0025704A">
      <w:pPr>
        <w:autoSpaceDE w:val="0"/>
        <w:autoSpaceDN w:val="0"/>
        <w:adjustRightInd w:val="0"/>
        <w:jc w:val="both"/>
      </w:pPr>
      <w:r w:rsidRPr="00AA56BA">
        <w:t xml:space="preserve"> 19. Az elbírálásban, döntésben részt vevő, a vele szemben fennálló összeférhetetlenségi okot köteles haladéktalanul bejelenteni.</w:t>
      </w:r>
    </w:p>
    <w:p w14:paraId="756FADE8" w14:textId="77777777" w:rsidR="0025704A" w:rsidRPr="00AA56BA" w:rsidRDefault="0025704A" w:rsidP="0025704A">
      <w:pPr>
        <w:autoSpaceDE w:val="0"/>
        <w:autoSpaceDN w:val="0"/>
        <w:adjustRightInd w:val="0"/>
        <w:spacing w:before="240"/>
        <w:jc w:val="center"/>
      </w:pPr>
      <w:r w:rsidRPr="00AA56BA">
        <w:t xml:space="preserve"> A licitálás szabályai</w:t>
      </w:r>
    </w:p>
    <w:p w14:paraId="586F8D86" w14:textId="77777777" w:rsidR="0025704A" w:rsidRPr="00AA56BA" w:rsidRDefault="0025704A" w:rsidP="0025704A">
      <w:pPr>
        <w:autoSpaceDE w:val="0"/>
        <w:autoSpaceDN w:val="0"/>
        <w:adjustRightInd w:val="0"/>
        <w:spacing w:before="240"/>
        <w:jc w:val="both"/>
      </w:pPr>
      <w:r w:rsidRPr="00AA56BA">
        <w:t xml:space="preserve"> 20.1. </w:t>
      </w:r>
      <w:proofErr w:type="gramStart"/>
      <w:r w:rsidRPr="00AA56BA">
        <w:t>A</w:t>
      </w:r>
      <w:proofErr w:type="gramEnd"/>
      <w:r w:rsidRPr="00AA56BA">
        <w:t xml:space="preserve"> ajánlattevő a licitáláson történő adategyeztetésnél köteles bemutatni a licitálás vezetőjének:</w:t>
      </w:r>
    </w:p>
    <w:p w14:paraId="4A952B6A" w14:textId="77777777" w:rsidR="0025704A" w:rsidRPr="00AA56BA" w:rsidRDefault="0025704A" w:rsidP="0025704A">
      <w:pPr>
        <w:autoSpaceDE w:val="0"/>
        <w:autoSpaceDN w:val="0"/>
        <w:adjustRightInd w:val="0"/>
        <w:jc w:val="both"/>
      </w:pPr>
      <w:r w:rsidRPr="00AA56BA">
        <w:t xml:space="preserve"> 20.1.1. személyi igazolványát;</w:t>
      </w:r>
    </w:p>
    <w:p w14:paraId="57AF6443" w14:textId="77777777" w:rsidR="0025704A" w:rsidRPr="00AA56BA" w:rsidRDefault="0025704A" w:rsidP="0025704A">
      <w:pPr>
        <w:autoSpaceDE w:val="0"/>
        <w:autoSpaceDN w:val="0"/>
        <w:adjustRightInd w:val="0"/>
        <w:jc w:val="both"/>
      </w:pPr>
      <w:r w:rsidRPr="00AA56BA">
        <w:t xml:space="preserve"> 20.1.2. egyéni vállalkozói igazolványát, gazdasági társaság esetén a társasági szerződést és 30 napnál nem régebbi cégkivonatot, vagy a folyamatban lévő cégbejegyzési eljárás hiteles cégbírósági igazolását</w:t>
      </w:r>
    </w:p>
    <w:p w14:paraId="7EA6479C" w14:textId="77777777" w:rsidR="0025704A" w:rsidRPr="00AA56BA" w:rsidRDefault="0025704A" w:rsidP="0025704A">
      <w:pPr>
        <w:autoSpaceDE w:val="0"/>
        <w:autoSpaceDN w:val="0"/>
        <w:adjustRightInd w:val="0"/>
        <w:jc w:val="both"/>
      </w:pPr>
      <w:r w:rsidRPr="00AA56BA">
        <w:lastRenderedPageBreak/>
        <w:t xml:space="preserve"> 20.2.1. </w:t>
      </w:r>
      <w:proofErr w:type="gramStart"/>
      <w:r w:rsidRPr="00AA56BA">
        <w:t>A</w:t>
      </w:r>
      <w:proofErr w:type="gramEnd"/>
      <w:r w:rsidRPr="00AA56BA">
        <w:t xml:space="preserve"> ajánlattevő a licitáláson történő adategyeztetésnél köteles átadni a licitálás vezetőjének a 14.1 pontban írtak szerint kapott átvételi elismervényt, melyet be kell azonosítani a megfelelő borítékkal.</w:t>
      </w:r>
    </w:p>
    <w:p w14:paraId="4C1633BE" w14:textId="77777777" w:rsidR="0025704A" w:rsidRPr="00AA56BA" w:rsidRDefault="0025704A" w:rsidP="0025704A">
      <w:pPr>
        <w:autoSpaceDE w:val="0"/>
        <w:autoSpaceDN w:val="0"/>
        <w:adjustRightInd w:val="0"/>
        <w:jc w:val="both"/>
      </w:pPr>
      <w:r w:rsidRPr="00AA56BA">
        <w:t xml:space="preserve"> 20.2.2. Ha </w:t>
      </w:r>
      <w:proofErr w:type="gramStart"/>
      <w:r w:rsidRPr="00AA56BA">
        <w:t>a</w:t>
      </w:r>
      <w:proofErr w:type="gramEnd"/>
      <w:r w:rsidRPr="00AA56BA">
        <w:t xml:space="preserve"> ajánlattevő nem személyesen vesz részt a licitáláson, akkor közokiratban vagy teljes bizonyító </w:t>
      </w:r>
      <w:proofErr w:type="spellStart"/>
      <w:r w:rsidRPr="00AA56BA">
        <w:t>erejű</w:t>
      </w:r>
      <w:proofErr w:type="spellEnd"/>
      <w:r w:rsidRPr="00AA56BA">
        <w:t xml:space="preserve"> magánokiratban foglalt képviseleti meghatalmazását át kell adnia a licitálás vezetőjének.</w:t>
      </w:r>
    </w:p>
    <w:p w14:paraId="0ACBD479" w14:textId="77777777" w:rsidR="0025704A" w:rsidRPr="00AA56BA" w:rsidRDefault="0025704A" w:rsidP="0025704A">
      <w:pPr>
        <w:autoSpaceDE w:val="0"/>
        <w:autoSpaceDN w:val="0"/>
        <w:adjustRightInd w:val="0"/>
        <w:jc w:val="both"/>
      </w:pPr>
      <w:r w:rsidRPr="00AA56BA">
        <w:t xml:space="preserve"> 20.3. Az adategyeztetés alapján licitálási részvételre jogosultaknak a licitálás vezetője azonosító sorszámot ad. </w:t>
      </w:r>
    </w:p>
    <w:p w14:paraId="48A2CE45" w14:textId="77777777" w:rsidR="0025704A" w:rsidRPr="00AA56BA" w:rsidRDefault="0025704A" w:rsidP="0025704A">
      <w:pPr>
        <w:autoSpaceDE w:val="0"/>
        <w:autoSpaceDN w:val="0"/>
        <w:adjustRightInd w:val="0"/>
        <w:jc w:val="both"/>
      </w:pPr>
      <w:r w:rsidRPr="00AA56BA">
        <w:t xml:space="preserve"> 20.4. A licitálás helyiségében szigorúan tilos mobiltelefont használni.</w:t>
      </w:r>
    </w:p>
    <w:p w14:paraId="28CFFC44" w14:textId="77777777" w:rsidR="0025704A" w:rsidRPr="00AA56BA" w:rsidRDefault="0025704A" w:rsidP="0025704A">
      <w:pPr>
        <w:autoSpaceDE w:val="0"/>
        <w:autoSpaceDN w:val="0"/>
        <w:adjustRightInd w:val="0"/>
        <w:jc w:val="both"/>
      </w:pPr>
      <w:r w:rsidRPr="00AA56BA">
        <w:t xml:space="preserve"> 21.1. A jegyző a polgármesteri hivatal közreműködésével gondoskodik a licitálás technikai feltételeiről és jogszerű végrehajtásához szükséges körülményekről.</w:t>
      </w:r>
    </w:p>
    <w:p w14:paraId="4E0D9651" w14:textId="77777777" w:rsidR="0025704A" w:rsidRPr="00AA56BA" w:rsidRDefault="0025704A" w:rsidP="0025704A">
      <w:pPr>
        <w:autoSpaceDE w:val="0"/>
        <w:autoSpaceDN w:val="0"/>
        <w:adjustRightInd w:val="0"/>
        <w:jc w:val="both"/>
      </w:pPr>
      <w:r w:rsidRPr="00AA56BA">
        <w:t xml:space="preserve"> 21.1.1. A licitálás vezetője a polgármester vagy az általa meghatalmazott személy.</w:t>
      </w:r>
    </w:p>
    <w:p w14:paraId="7A4C848D" w14:textId="77777777" w:rsidR="0025704A" w:rsidRPr="00AA56BA" w:rsidRDefault="0025704A" w:rsidP="0025704A">
      <w:pPr>
        <w:autoSpaceDE w:val="0"/>
        <w:autoSpaceDN w:val="0"/>
        <w:adjustRightInd w:val="0"/>
        <w:jc w:val="both"/>
      </w:pPr>
      <w:r w:rsidRPr="00AA56BA">
        <w:t xml:space="preserve"> 21.1.2. A licitálás vezetőjének feladatai: számba veszi a megjelent ajánlattevőket, majd sorszámuk megnevezésével nyilvánosan és indokolással, tájékoztatást ad a licitálásra esetlegesen nem jogosultakról. Ingatlantulajdon értékesítése esetén azt is köteles bejelenteni, ha lenne elővásárlási joggal rendelkező, azonban az illetékes személy vagy személyek nem nevezhetők meg;</w:t>
      </w:r>
    </w:p>
    <w:p w14:paraId="64862156" w14:textId="77777777" w:rsidR="0025704A" w:rsidRPr="00AA56BA" w:rsidRDefault="0025704A" w:rsidP="0025704A">
      <w:pPr>
        <w:autoSpaceDE w:val="0"/>
        <w:autoSpaceDN w:val="0"/>
        <w:adjustRightInd w:val="0"/>
        <w:jc w:val="both"/>
      </w:pPr>
      <w:r w:rsidRPr="00AA56BA">
        <w:t xml:space="preserve"> 21.1.3. Gondoskodik arról, hogy </w:t>
      </w:r>
      <w:proofErr w:type="gramStart"/>
      <w:r w:rsidRPr="00AA56BA">
        <w:t>a</w:t>
      </w:r>
      <w:proofErr w:type="gramEnd"/>
      <w:r w:rsidRPr="00AA56BA">
        <w:t xml:space="preserve"> ajánlattevők a licitáláson kizárólag egy csoportban, elől, azoktól a személyektől, akik nem licitálhatnak, valamint az érdeklődő megjelentektől jól elkülönítetten foglaljanak helyet.</w:t>
      </w:r>
    </w:p>
    <w:p w14:paraId="08B9D3DC" w14:textId="77777777" w:rsidR="0025704A" w:rsidRPr="00AA56BA" w:rsidRDefault="0025704A" w:rsidP="0025704A">
      <w:pPr>
        <w:autoSpaceDE w:val="0"/>
        <w:autoSpaceDN w:val="0"/>
        <w:adjustRightInd w:val="0"/>
        <w:jc w:val="both"/>
      </w:pPr>
      <w:r w:rsidRPr="00AA56BA">
        <w:t xml:space="preserve"> 21.2. A licitálás vezetője sorra felbontja a megjelent ajánlattevők </w:t>
      </w:r>
      <w:proofErr w:type="spellStart"/>
      <w:r w:rsidRPr="00AA56BA">
        <w:t>borítékait</w:t>
      </w:r>
      <w:proofErr w:type="spellEnd"/>
      <w:r w:rsidRPr="00AA56BA">
        <w:t xml:space="preserve"> és a munkacsoport véleményezését követően hangosan bejelenti, hogy melyik azonosító számú ajánlatban tett ajánlatok tekinthetők a 13.2 pontban foglaltak szerint érvényesnek.</w:t>
      </w:r>
    </w:p>
    <w:p w14:paraId="5C015CD0" w14:textId="77777777" w:rsidR="0025704A" w:rsidRPr="00AA56BA" w:rsidRDefault="0025704A" w:rsidP="0025704A">
      <w:pPr>
        <w:autoSpaceDE w:val="0"/>
        <w:autoSpaceDN w:val="0"/>
        <w:adjustRightInd w:val="0"/>
        <w:jc w:val="both"/>
      </w:pPr>
      <w:r w:rsidRPr="00AA56BA">
        <w:t xml:space="preserve"> 21.3.1.1. Elidegenítés esetén egy-egy ráajánlás összegének minimálisan annyinak kell lennie, hogy azáltal az (új) ajánlati ár legalább az ajánlati biztosíték összegével azonos mértékben haladja meg az addig volt legmagasabb ajánlati ár összegét.</w:t>
      </w:r>
    </w:p>
    <w:p w14:paraId="3B5272C0" w14:textId="77777777" w:rsidR="0025704A" w:rsidRPr="00AA56BA" w:rsidRDefault="0025704A" w:rsidP="0025704A">
      <w:pPr>
        <w:autoSpaceDE w:val="0"/>
        <w:autoSpaceDN w:val="0"/>
        <w:adjustRightInd w:val="0"/>
        <w:jc w:val="both"/>
      </w:pPr>
      <w:r w:rsidRPr="00AA56BA">
        <w:t xml:space="preserve"> 21.3.1.2. Bérbeadás esetén egy-egy ráajánlás összegének minimálisan annyinak kell lennie, hogy azáltal az (új) ajánlati ár legalább a felhívásban szereplő minimál bérleti díj 5 %-</w:t>
      </w:r>
      <w:proofErr w:type="spellStart"/>
      <w:r w:rsidRPr="00AA56BA">
        <w:t>nak</w:t>
      </w:r>
      <w:proofErr w:type="spellEnd"/>
      <w:r w:rsidRPr="00AA56BA">
        <w:t xml:space="preserve"> összegével azonos mértékben haladja meg az addig volt legmagasabb ajánlati ár összegét</w:t>
      </w:r>
    </w:p>
    <w:p w14:paraId="65090BC3" w14:textId="77777777" w:rsidR="0025704A" w:rsidRPr="00AA56BA" w:rsidRDefault="0025704A" w:rsidP="0025704A">
      <w:pPr>
        <w:autoSpaceDE w:val="0"/>
        <w:autoSpaceDN w:val="0"/>
        <w:adjustRightInd w:val="0"/>
        <w:jc w:val="both"/>
      </w:pPr>
      <w:r w:rsidRPr="00AA56BA">
        <w:t xml:space="preserve"> 21.3.2. A licitálás vezetője minden ráajánlás elhangzása után, hangos szóval - az azonosító szám megjelölésével - kihirdeti azt, hogy melyik ajánlattevő, milyen összegű ajánlati árat ért már el.</w:t>
      </w:r>
    </w:p>
    <w:p w14:paraId="271513C7" w14:textId="77777777" w:rsidR="0025704A" w:rsidRPr="00AA56BA" w:rsidRDefault="0025704A" w:rsidP="0025704A">
      <w:pPr>
        <w:autoSpaceDE w:val="0"/>
        <w:autoSpaceDN w:val="0"/>
        <w:adjustRightInd w:val="0"/>
        <w:jc w:val="both"/>
      </w:pPr>
      <w:r w:rsidRPr="00AA56BA">
        <w:t xml:space="preserve"> 21.4. A ráajánlási lehetőséget, illetőleg annak kinyilvánítását addig kell folytatni, amíg a versenyzők </w:t>
      </w:r>
      <w:proofErr w:type="spellStart"/>
      <w:r w:rsidRPr="00AA56BA">
        <w:t>bármelyike</w:t>
      </w:r>
      <w:proofErr w:type="spellEnd"/>
      <w:r w:rsidRPr="00AA56BA">
        <w:t xml:space="preserve"> a 21.3.1.</w:t>
      </w:r>
      <w:proofErr w:type="gramStart"/>
      <w:r w:rsidRPr="00AA56BA">
        <w:t>1</w:t>
      </w:r>
      <w:proofErr w:type="gramEnd"/>
      <w:r w:rsidRPr="00AA56BA">
        <w:t xml:space="preserve"> illetve a 21.3.1.2 pontban foglaltak szerint ráajánl az addig legmagasabbra licitált összegre.</w:t>
      </w:r>
    </w:p>
    <w:p w14:paraId="6EA48E42" w14:textId="77777777" w:rsidR="0025704A" w:rsidRPr="00AA56BA" w:rsidRDefault="0025704A" w:rsidP="0025704A">
      <w:pPr>
        <w:autoSpaceDE w:val="0"/>
        <w:autoSpaceDN w:val="0"/>
        <w:adjustRightInd w:val="0"/>
        <w:jc w:val="both"/>
      </w:pPr>
      <w:r w:rsidRPr="00AA56BA">
        <w:t xml:space="preserve"> 21.4.1. Amennyiben a versenyzők között egyező ajánlat alakulna ki, akkor köteles a licitálás vezetője ezeket </w:t>
      </w:r>
      <w:proofErr w:type="gramStart"/>
      <w:r w:rsidRPr="00AA56BA">
        <w:t>a</w:t>
      </w:r>
      <w:proofErr w:type="gramEnd"/>
      <w:r w:rsidRPr="00AA56BA">
        <w:t xml:space="preserve"> ajánlattevőket külön felkérni a végső legmagasabb ajánlatra.</w:t>
      </w:r>
    </w:p>
    <w:p w14:paraId="39F2796E" w14:textId="77777777" w:rsidR="0025704A" w:rsidRPr="00AA56BA" w:rsidRDefault="0025704A" w:rsidP="0025704A">
      <w:pPr>
        <w:autoSpaceDE w:val="0"/>
        <w:autoSpaceDN w:val="0"/>
        <w:adjustRightInd w:val="0"/>
        <w:jc w:val="both"/>
      </w:pPr>
      <w:r w:rsidRPr="00AA56BA">
        <w:t xml:space="preserve"> 21.4.2. Amennyiben az ismételt felhívásra tett végső legmagasabb ajánlatok is azonos vételárösszeget eredményeznének, akkor az azonosak között sorsolással kell meghatározni a megnyert szerződéskötési jogosultság sorrendjét.</w:t>
      </w:r>
    </w:p>
    <w:p w14:paraId="262949C1" w14:textId="77777777" w:rsidR="0025704A" w:rsidRPr="00AA56BA" w:rsidRDefault="0025704A" w:rsidP="0025704A">
      <w:pPr>
        <w:autoSpaceDE w:val="0"/>
        <w:autoSpaceDN w:val="0"/>
        <w:adjustRightInd w:val="0"/>
        <w:jc w:val="both"/>
      </w:pPr>
      <w:r w:rsidRPr="00AA56BA">
        <w:t xml:space="preserve"> 21.4.3. Az előbbiek végrehajtása után a licitálás vezetője a megajánlott, illetőleg kisorsolt legmagasabb vételár hangos kijelentésével kihirdeti, hogy melyik sorszámú ajánlattevő szerezte meg a szerződés megkötésének elsőbbségi jogát. A győztes ajánlattevő mellett ugyanígy kihirdeti egyidejűleg a szerződéskötésre sorrendben másodikként, valamint harmadikként jogosultságot nyert ajánlattevő sorszámát és ajánlati összegét, és felhívja a figyelmet az alábbiakra:</w:t>
      </w:r>
    </w:p>
    <w:p w14:paraId="18FF2DF5" w14:textId="77777777" w:rsidR="0025704A" w:rsidRPr="00AA56BA" w:rsidRDefault="0025704A" w:rsidP="0025704A">
      <w:pPr>
        <w:autoSpaceDE w:val="0"/>
        <w:autoSpaceDN w:val="0"/>
        <w:adjustRightInd w:val="0"/>
        <w:jc w:val="both"/>
      </w:pPr>
      <w:r w:rsidRPr="00AA56BA">
        <w:t xml:space="preserve"> 21.4.3.1. A legmagasabb ajánlati árat tett ajánlattevő tizenöt naptári napon belül köteles aláírni a szerződést és a vételárat a szerződés szerint megfizetni. Ha ezt nem tenné meg, akkor elveszítette mind a szerződéskötési jogosultságát, mind a letétben helyezett ajánlati biztosítékát, ebben az </w:t>
      </w:r>
      <w:r w:rsidRPr="00AA56BA">
        <w:lastRenderedPageBreak/>
        <w:t>esetben a polgármesternek haladéktalanul értesítenie kell a második legtöbbet ajánlót a szerződéskötési jogáról (kötelezettségéről), erre tizenöt naptári nap határidőt adva.</w:t>
      </w:r>
    </w:p>
    <w:p w14:paraId="1092D65D" w14:textId="77777777" w:rsidR="0025704A" w:rsidRPr="00AA56BA" w:rsidRDefault="0025704A" w:rsidP="0025704A">
      <w:pPr>
        <w:autoSpaceDE w:val="0"/>
        <w:autoSpaceDN w:val="0"/>
        <w:adjustRightInd w:val="0"/>
        <w:jc w:val="both"/>
      </w:pPr>
      <w:r w:rsidRPr="00AA56BA">
        <w:t xml:space="preserve"> 21.4.3.2. Amennyiben a tizenöt naptári napon belül a másodikként legtöbbet ajánló ajánlattevő nem kötni meg a szerződést és a szerződés szerint nem fizeti meg az általa ajánlott vételárat, akkor ez az ajánlattevő is elvesztette mind a szerződéskötési jogosultságát, mind a letétbe helyezett ajánlati biztosítékát, és a polgármester (ugyancsak tizenöt naptári nap határidőt adva) a harmadikként legtöbbet ajánlót köteles haladéktalanul értesíteni a szerződéskötési jogáról (kötelezettségéről).</w:t>
      </w:r>
    </w:p>
    <w:p w14:paraId="6C3676C3" w14:textId="77777777" w:rsidR="0025704A" w:rsidRPr="00AA56BA" w:rsidRDefault="0025704A" w:rsidP="0025704A">
      <w:pPr>
        <w:autoSpaceDE w:val="0"/>
        <w:autoSpaceDN w:val="0"/>
        <w:adjustRightInd w:val="0"/>
        <w:jc w:val="both"/>
      </w:pPr>
      <w:r w:rsidRPr="00AA56BA">
        <w:t xml:space="preserve"> 21.4.3.3. Amennyiben a tizenöt naptári napon belül a harmadikként legtöbbet ajánló ajánlattevő nem köti meg a szerződést, és a szerződés szerint nem fizeti ki az általa ajánlott vételárat, akkor ez az ajánlattevő szintén elvesztette a letétbe helyezett ajánlati biztosítékát, és a licitálás </w:t>
      </w:r>
      <w:proofErr w:type="spellStart"/>
      <w:r w:rsidRPr="00AA56BA">
        <w:t>eredménytelenségét</w:t>
      </w:r>
      <w:proofErr w:type="spellEnd"/>
      <w:r w:rsidRPr="00AA56BA">
        <w:t xml:space="preserve"> kell megállapítani.</w:t>
      </w:r>
    </w:p>
    <w:p w14:paraId="007713E6" w14:textId="77777777" w:rsidR="0025704A" w:rsidRPr="00AA56BA" w:rsidRDefault="0025704A" w:rsidP="0025704A">
      <w:pPr>
        <w:autoSpaceDE w:val="0"/>
        <w:autoSpaceDN w:val="0"/>
        <w:adjustRightInd w:val="0"/>
        <w:jc w:val="both"/>
      </w:pPr>
      <w:r w:rsidRPr="00AA56BA">
        <w:t xml:space="preserve"> 21.4.3.4. A sorrendben legtöbbet ajánló három szerződéskötési jogosultságot nyert közül csak az kaphatja vissza az ajánlati biztosítékát, akinél többet ajánló már aláírta a szerződést és a vételárat is megfizette. Ha egyik jogosult sem írná alá a meghatározott határidőben, akkor mind a három szerződéskötési jogosultságot nyert elveszti az ajánlati biztosítékát.</w:t>
      </w:r>
    </w:p>
    <w:p w14:paraId="7343182C" w14:textId="77777777" w:rsidR="0025704A" w:rsidRPr="00AA56BA" w:rsidRDefault="0025704A" w:rsidP="0025704A">
      <w:pPr>
        <w:autoSpaceDE w:val="0"/>
        <w:autoSpaceDN w:val="0"/>
        <w:adjustRightInd w:val="0"/>
        <w:jc w:val="both"/>
      </w:pPr>
      <w:r w:rsidRPr="00AA56BA">
        <w:t xml:space="preserve"> 21.5. A licitálás vezetője a licitálást berekeszti és intézkedik - az első három helyezett kivételével - az ajánlati biztosítékok visszafizetésére.</w:t>
      </w:r>
    </w:p>
    <w:p w14:paraId="700343F9" w14:textId="77777777" w:rsidR="0025704A" w:rsidRPr="00AA56BA" w:rsidRDefault="0025704A" w:rsidP="0025704A">
      <w:pPr>
        <w:autoSpaceDE w:val="0"/>
        <w:autoSpaceDN w:val="0"/>
        <w:adjustRightInd w:val="0"/>
        <w:spacing w:before="240"/>
        <w:jc w:val="center"/>
      </w:pPr>
      <w:r w:rsidRPr="00AA56BA">
        <w:t xml:space="preserve"> Az eljárás eredményének közlése</w:t>
      </w:r>
    </w:p>
    <w:p w14:paraId="485393BA" w14:textId="77777777" w:rsidR="0025704A" w:rsidRPr="00AA56BA" w:rsidRDefault="0025704A" w:rsidP="0025704A">
      <w:pPr>
        <w:autoSpaceDE w:val="0"/>
        <w:autoSpaceDN w:val="0"/>
        <w:adjustRightInd w:val="0"/>
        <w:spacing w:before="240"/>
        <w:jc w:val="both"/>
      </w:pPr>
      <w:r w:rsidRPr="00AA56BA">
        <w:t xml:space="preserve"> 22. Eredménytelen a liciteljárás akkor, ha:</w:t>
      </w:r>
    </w:p>
    <w:p w14:paraId="4957328B" w14:textId="77777777" w:rsidR="0025704A" w:rsidRPr="00AA56BA" w:rsidRDefault="0025704A" w:rsidP="0025704A">
      <w:pPr>
        <w:autoSpaceDE w:val="0"/>
        <w:autoSpaceDN w:val="0"/>
        <w:adjustRightInd w:val="0"/>
        <w:jc w:val="both"/>
      </w:pPr>
      <w:r w:rsidRPr="00AA56BA">
        <w:t xml:space="preserve"> a) a kitűzött időpontig egyetlen érvényes ajánlat sem érkezett, </w:t>
      </w:r>
    </w:p>
    <w:p w14:paraId="313ACE85" w14:textId="77777777" w:rsidR="0025704A" w:rsidRPr="00AA56BA" w:rsidRDefault="0025704A" w:rsidP="0025704A">
      <w:pPr>
        <w:autoSpaceDE w:val="0"/>
        <w:autoSpaceDN w:val="0"/>
        <w:adjustRightInd w:val="0"/>
        <w:jc w:val="both"/>
      </w:pPr>
      <w:r w:rsidRPr="00AA56BA">
        <w:t xml:space="preserve"> b) a beérkezett ajánlatok egyike sem felelt meg a licitfelhívás követelményeinek.</w:t>
      </w:r>
    </w:p>
    <w:p w14:paraId="38119DDB" w14:textId="77777777" w:rsidR="0025704A" w:rsidRPr="00AA56BA" w:rsidRDefault="0025704A" w:rsidP="0025704A">
      <w:pPr>
        <w:autoSpaceDE w:val="0"/>
        <w:autoSpaceDN w:val="0"/>
        <w:adjustRightInd w:val="0"/>
        <w:spacing w:before="240"/>
        <w:jc w:val="center"/>
      </w:pPr>
      <w:r w:rsidRPr="00AA56BA">
        <w:t xml:space="preserve"> IV. Fejezet</w:t>
      </w:r>
    </w:p>
    <w:p w14:paraId="16E1B6B9" w14:textId="77777777" w:rsidR="0025704A" w:rsidRPr="00AA56BA" w:rsidRDefault="0025704A" w:rsidP="0025704A">
      <w:pPr>
        <w:autoSpaceDE w:val="0"/>
        <w:autoSpaceDN w:val="0"/>
        <w:adjustRightInd w:val="0"/>
        <w:spacing w:before="240"/>
        <w:jc w:val="center"/>
      </w:pPr>
      <w:r w:rsidRPr="00AA56BA">
        <w:t xml:space="preserve"> A szerződés megkötése</w:t>
      </w:r>
    </w:p>
    <w:p w14:paraId="6C2B9AB7" w14:textId="77777777" w:rsidR="0025704A" w:rsidRPr="00AA56BA" w:rsidRDefault="0025704A" w:rsidP="0025704A">
      <w:pPr>
        <w:autoSpaceDE w:val="0"/>
        <w:autoSpaceDN w:val="0"/>
        <w:adjustRightInd w:val="0"/>
        <w:spacing w:before="240"/>
        <w:jc w:val="both"/>
      </w:pPr>
      <w:r w:rsidRPr="00AA56BA">
        <w:t xml:space="preserve"> 23.1 Szerződést csak a liciteljárás nyertesével lehet kötni, kivéve a 24. pontban foglaltakat.</w:t>
      </w:r>
    </w:p>
    <w:p w14:paraId="5FDB5192" w14:textId="77777777" w:rsidR="0025704A" w:rsidRPr="00AA56BA" w:rsidRDefault="0025704A" w:rsidP="0025704A">
      <w:pPr>
        <w:autoSpaceDE w:val="0"/>
        <w:autoSpaceDN w:val="0"/>
        <w:adjustRightInd w:val="0"/>
        <w:jc w:val="both"/>
      </w:pPr>
      <w:r w:rsidRPr="00AA56BA">
        <w:t xml:space="preserve"> 23.2. A szerződés vagyongazdálkodási hatáskör gyakorlója által jóváhagyott tervezetét a licitálás megkezdése előtt az ajánlattevőkkel ismertetni kell. A szerződést a jóváhagyott tartalommal kell megkötni.</w:t>
      </w:r>
    </w:p>
    <w:p w14:paraId="7BD527E0" w14:textId="77777777" w:rsidR="0025704A" w:rsidRPr="00AA56BA" w:rsidRDefault="0025704A" w:rsidP="0025704A">
      <w:pPr>
        <w:autoSpaceDE w:val="0"/>
        <w:autoSpaceDN w:val="0"/>
        <w:adjustRightInd w:val="0"/>
        <w:jc w:val="both"/>
      </w:pPr>
      <w:r w:rsidRPr="00AA56BA">
        <w:t xml:space="preserve"> 24. Ha a licitálás nyertesével a szerződés megkötése meghiúsul, vagy a szerződés aláírása után a nyertes a szerződésben foglaltakat nem teljesíti és ezért az önkormányzat elállási jogát gyakorolja az önkormányzat jogosult a soron következő licitálóval szerződést kötni.</w:t>
      </w:r>
    </w:p>
    <w:p w14:paraId="3B67B469" w14:textId="77777777" w:rsidR="0025704A" w:rsidRPr="00AA56BA" w:rsidRDefault="0025704A" w:rsidP="0025704A">
      <w:pPr>
        <w:autoSpaceDE w:val="0"/>
        <w:autoSpaceDN w:val="0"/>
        <w:adjustRightInd w:val="0"/>
        <w:jc w:val="both"/>
      </w:pPr>
    </w:p>
    <w:p w14:paraId="1480F9B0" w14:textId="77777777" w:rsidR="00AC37EB" w:rsidRPr="00AA56BA" w:rsidRDefault="00AC37EB"/>
    <w:sectPr w:rsidR="00AC37EB" w:rsidRPr="00AA56BA" w:rsidSect="0025704A">
      <w:headerReference w:type="even" r:id="rId7"/>
      <w:headerReference w:type="default" r:id="rId8"/>
      <w:pgSz w:w="12240" w:h="15840"/>
      <w:pgMar w:top="1417" w:right="1417" w:bottom="1417" w:left="1417" w:header="708" w:footer="708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767AD" w14:textId="77777777" w:rsidR="00A06D1F" w:rsidRDefault="00A06D1F">
      <w:r>
        <w:separator/>
      </w:r>
    </w:p>
  </w:endnote>
  <w:endnote w:type="continuationSeparator" w:id="0">
    <w:p w14:paraId="036ABF64" w14:textId="77777777" w:rsidR="00A06D1F" w:rsidRDefault="00A06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78ABD" w14:textId="77777777" w:rsidR="00A06D1F" w:rsidRDefault="00A06D1F">
      <w:r>
        <w:separator/>
      </w:r>
    </w:p>
  </w:footnote>
  <w:footnote w:type="continuationSeparator" w:id="0">
    <w:p w14:paraId="4D81BCB6" w14:textId="77777777" w:rsidR="00A06D1F" w:rsidRDefault="00A06D1F">
      <w:r>
        <w:continuationSeparator/>
      </w:r>
    </w:p>
  </w:footnote>
  <w:footnote w:id="1">
    <w:p w14:paraId="27DDF4BC" w14:textId="5B75F8F9" w:rsidR="00EB78E1" w:rsidRDefault="00EB78E1" w:rsidP="00EB78E1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Módosította: Abony Város Önkormányzat Képviselő-testülete 10/2021. (VIII.27.) önkormányzati rendeletének 4. § k) pontja. Hatályos: 2021. augusztus 28-tól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AD2D3" w14:textId="77777777" w:rsidR="006F7CA8" w:rsidRDefault="0025704A" w:rsidP="00B67CC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7A6A32C" w14:textId="77777777" w:rsidR="006F7CA8" w:rsidRDefault="00EB78E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36182" w14:textId="77777777" w:rsidR="006F7CA8" w:rsidRDefault="0025704A" w:rsidP="00B67CC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52477">
      <w:rPr>
        <w:rStyle w:val="Oldalszm"/>
        <w:noProof/>
      </w:rPr>
      <w:t>5</w:t>
    </w:r>
    <w:r>
      <w:rPr>
        <w:rStyle w:val="Oldalszm"/>
      </w:rPr>
      <w:fldChar w:fldCharType="end"/>
    </w:r>
  </w:p>
  <w:p w14:paraId="37A0834E" w14:textId="77777777" w:rsidR="006F7CA8" w:rsidRDefault="00EB78E1" w:rsidP="00E819BA">
    <w:pPr>
      <w:pStyle w:val="lfej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04A"/>
    <w:rsid w:val="0025704A"/>
    <w:rsid w:val="00515AC7"/>
    <w:rsid w:val="00637B4F"/>
    <w:rsid w:val="007C4241"/>
    <w:rsid w:val="00852477"/>
    <w:rsid w:val="00A06D1F"/>
    <w:rsid w:val="00AA56BA"/>
    <w:rsid w:val="00AC37EB"/>
    <w:rsid w:val="00E67BBA"/>
    <w:rsid w:val="00EB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AA9E2"/>
  <w15:docId w15:val="{48AEA4AD-E0B2-4CA7-85AD-646086BA9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57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25704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5704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25704A"/>
  </w:style>
  <w:style w:type="paragraph" w:styleId="Buborkszveg">
    <w:name w:val="Balloon Text"/>
    <w:basedOn w:val="Norml"/>
    <w:link w:val="BuborkszvegChar"/>
    <w:uiPriority w:val="99"/>
    <w:semiHidden/>
    <w:unhideWhenUsed/>
    <w:rsid w:val="00515AC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5AC7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B78E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B78E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EB78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959BE-0821-4AD3-90CE-44B29ECF0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1765</Words>
  <Characters>12185</Characters>
  <Application>Microsoft Office Word</Application>
  <DocSecurity>0</DocSecurity>
  <Lines>101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Anita dr. Gáspár</cp:lastModifiedBy>
  <cp:revision>3</cp:revision>
  <cp:lastPrinted>2017-06-19T12:08:00Z</cp:lastPrinted>
  <dcterms:created xsi:type="dcterms:W3CDTF">2021-08-05T06:56:00Z</dcterms:created>
  <dcterms:modified xsi:type="dcterms:W3CDTF">2021-09-14T10:55:00Z</dcterms:modified>
</cp:coreProperties>
</file>