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1E2F5" w14:textId="77777777" w:rsidR="00EE3737" w:rsidRPr="00EE3737" w:rsidRDefault="00EE3737" w:rsidP="00EE3737">
      <w:pPr>
        <w:widowControl w:val="0"/>
        <w:jc w:val="center"/>
        <w:rPr>
          <w:rFonts w:ascii="Times New Roman" w:hAnsi="Times New Roman" w:cs="Times New Roman"/>
          <w:b/>
          <w:sz w:val="24"/>
          <w:szCs w:val="24"/>
        </w:rPr>
      </w:pPr>
      <w:r w:rsidRPr="00EE3737">
        <w:rPr>
          <w:rFonts w:ascii="Times New Roman" w:hAnsi="Times New Roman" w:cs="Times New Roman"/>
          <w:b/>
          <w:sz w:val="24"/>
          <w:szCs w:val="24"/>
        </w:rPr>
        <w:t>Abony Város Önkormányzata Képviselő-testületének</w:t>
      </w:r>
    </w:p>
    <w:p w14:paraId="707CAEBD" w14:textId="77777777" w:rsidR="00EE3737" w:rsidRPr="00EE3737" w:rsidRDefault="00EE3737" w:rsidP="00EE3737">
      <w:pPr>
        <w:widowControl w:val="0"/>
        <w:jc w:val="center"/>
        <w:rPr>
          <w:rFonts w:ascii="Times New Roman" w:hAnsi="Times New Roman" w:cs="Times New Roman"/>
          <w:b/>
          <w:sz w:val="24"/>
          <w:szCs w:val="24"/>
        </w:rPr>
      </w:pPr>
      <w:r>
        <w:rPr>
          <w:rFonts w:ascii="Times New Roman" w:hAnsi="Times New Roman" w:cs="Times New Roman"/>
          <w:b/>
          <w:sz w:val="24"/>
          <w:szCs w:val="24"/>
        </w:rPr>
        <w:t>12</w:t>
      </w:r>
      <w:r w:rsidRPr="00EE3737">
        <w:rPr>
          <w:rFonts w:ascii="Times New Roman" w:hAnsi="Times New Roman" w:cs="Times New Roman"/>
          <w:b/>
          <w:sz w:val="24"/>
          <w:szCs w:val="24"/>
        </w:rPr>
        <w:t>/2017. (</w:t>
      </w:r>
      <w:r>
        <w:rPr>
          <w:rFonts w:ascii="Times New Roman" w:hAnsi="Times New Roman" w:cs="Times New Roman"/>
          <w:b/>
          <w:sz w:val="24"/>
          <w:szCs w:val="24"/>
        </w:rPr>
        <w:t>VII.03</w:t>
      </w:r>
      <w:r w:rsidRPr="00EE3737">
        <w:rPr>
          <w:rFonts w:ascii="Times New Roman" w:hAnsi="Times New Roman" w:cs="Times New Roman"/>
          <w:b/>
          <w:sz w:val="24"/>
          <w:szCs w:val="24"/>
        </w:rPr>
        <w:t>.) önkormányzati rendelete</w:t>
      </w:r>
    </w:p>
    <w:p w14:paraId="7A486B6A" w14:textId="77777777" w:rsidR="00EE3737" w:rsidRPr="00EE3737" w:rsidRDefault="00EE3737" w:rsidP="00EE3737">
      <w:pPr>
        <w:widowControl w:val="0"/>
        <w:jc w:val="center"/>
        <w:rPr>
          <w:rFonts w:ascii="Times New Roman" w:hAnsi="Times New Roman" w:cs="Times New Roman"/>
          <w:b/>
          <w:sz w:val="24"/>
          <w:szCs w:val="24"/>
        </w:rPr>
      </w:pPr>
      <w:r w:rsidRPr="00EE3737">
        <w:rPr>
          <w:rFonts w:ascii="Times New Roman" w:hAnsi="Times New Roman" w:cs="Times New Roman"/>
          <w:b/>
          <w:sz w:val="24"/>
          <w:szCs w:val="24"/>
        </w:rPr>
        <w:t>az önkormányzat vagyonáról és a vagyongazdálkodás szabályairól</w:t>
      </w:r>
    </w:p>
    <w:p w14:paraId="474DAAEF" w14:textId="1E79C987" w:rsidR="00EE3737" w:rsidRPr="005D5F99" w:rsidRDefault="005D5F99" w:rsidP="005D5F99">
      <w:pPr>
        <w:widowControl w:val="0"/>
        <w:jc w:val="center"/>
        <w:rPr>
          <w:rFonts w:ascii="Times New Roman" w:hAnsi="Times New Roman" w:cs="Times New Roman"/>
          <w:i/>
          <w:sz w:val="24"/>
          <w:szCs w:val="24"/>
        </w:rPr>
      </w:pPr>
      <w:r>
        <w:rPr>
          <w:rFonts w:ascii="Times New Roman" w:hAnsi="Times New Roman" w:cs="Times New Roman"/>
          <w:i/>
          <w:sz w:val="24"/>
          <w:szCs w:val="24"/>
        </w:rPr>
        <w:t>(egységes szerkezetben a 15/2018. (IV. 27.)</w:t>
      </w:r>
      <w:r w:rsidR="002A6CAC">
        <w:rPr>
          <w:rFonts w:ascii="Times New Roman" w:hAnsi="Times New Roman" w:cs="Times New Roman"/>
          <w:i/>
          <w:sz w:val="24"/>
          <w:szCs w:val="24"/>
        </w:rPr>
        <w:t xml:space="preserve"> a 30/2018.(XI.30.)</w:t>
      </w:r>
      <w:r w:rsidR="00F40342">
        <w:rPr>
          <w:rFonts w:ascii="Times New Roman" w:hAnsi="Times New Roman" w:cs="Times New Roman"/>
          <w:i/>
          <w:sz w:val="24"/>
          <w:szCs w:val="24"/>
        </w:rPr>
        <w:t xml:space="preserve"> a 7/2019.(IV.26.)</w:t>
      </w:r>
      <w:r w:rsidR="00EA3963">
        <w:rPr>
          <w:rFonts w:ascii="Times New Roman" w:hAnsi="Times New Roman" w:cs="Times New Roman"/>
          <w:i/>
          <w:sz w:val="24"/>
          <w:szCs w:val="24"/>
        </w:rPr>
        <w:t>,</w:t>
      </w:r>
      <w:r w:rsidR="00F8245B">
        <w:rPr>
          <w:rFonts w:ascii="Times New Roman" w:hAnsi="Times New Roman" w:cs="Times New Roman"/>
          <w:i/>
          <w:sz w:val="24"/>
          <w:szCs w:val="24"/>
        </w:rPr>
        <w:t xml:space="preserve"> 22/2019.(XI.29.)</w:t>
      </w:r>
      <w:r w:rsidR="0039301C">
        <w:rPr>
          <w:rFonts w:ascii="Times New Roman" w:hAnsi="Times New Roman" w:cs="Times New Roman"/>
          <w:i/>
          <w:sz w:val="24"/>
          <w:szCs w:val="24"/>
        </w:rPr>
        <w:t xml:space="preserve">, </w:t>
      </w:r>
      <w:r w:rsidR="00EA3963">
        <w:rPr>
          <w:rFonts w:ascii="Times New Roman" w:hAnsi="Times New Roman" w:cs="Times New Roman"/>
          <w:i/>
          <w:sz w:val="24"/>
          <w:szCs w:val="24"/>
        </w:rPr>
        <w:t>a 7/2021. (VI. 11.)</w:t>
      </w:r>
      <w:r w:rsidR="000A7756">
        <w:rPr>
          <w:rFonts w:ascii="Times New Roman" w:hAnsi="Times New Roman" w:cs="Times New Roman"/>
          <w:i/>
          <w:sz w:val="24"/>
          <w:szCs w:val="24"/>
        </w:rPr>
        <w:t>,</w:t>
      </w:r>
      <w:r w:rsidR="0039301C">
        <w:rPr>
          <w:rFonts w:ascii="Times New Roman" w:hAnsi="Times New Roman" w:cs="Times New Roman"/>
          <w:i/>
          <w:sz w:val="24"/>
          <w:szCs w:val="24"/>
        </w:rPr>
        <w:t xml:space="preserve"> a 10/2021. (VIII. 27.)</w:t>
      </w:r>
      <w:r w:rsidR="00EC3F11">
        <w:rPr>
          <w:rFonts w:ascii="Times New Roman" w:hAnsi="Times New Roman" w:cs="Times New Roman"/>
          <w:i/>
          <w:sz w:val="24"/>
          <w:szCs w:val="24"/>
        </w:rPr>
        <w:t>,</w:t>
      </w:r>
      <w:r w:rsidR="000A7756">
        <w:rPr>
          <w:rFonts w:ascii="Times New Roman" w:hAnsi="Times New Roman" w:cs="Times New Roman"/>
          <w:i/>
          <w:sz w:val="24"/>
          <w:szCs w:val="24"/>
        </w:rPr>
        <w:t xml:space="preserve"> a 14/2021. (X. 1.)</w:t>
      </w:r>
      <w:r w:rsidR="00EC3F11">
        <w:rPr>
          <w:rFonts w:ascii="Times New Roman" w:hAnsi="Times New Roman" w:cs="Times New Roman"/>
          <w:i/>
          <w:sz w:val="24"/>
          <w:szCs w:val="24"/>
        </w:rPr>
        <w:t xml:space="preserve"> a 2/2022. (I. 31.)</w:t>
      </w:r>
      <w:r w:rsidR="00AA694B">
        <w:rPr>
          <w:rFonts w:ascii="Times New Roman" w:hAnsi="Times New Roman" w:cs="Times New Roman"/>
          <w:i/>
          <w:sz w:val="24"/>
          <w:szCs w:val="24"/>
        </w:rPr>
        <w:t xml:space="preserve"> és a 17/2022. (VIII. 26.)</w:t>
      </w:r>
      <w:r w:rsidR="0039301C">
        <w:rPr>
          <w:rFonts w:ascii="Times New Roman" w:hAnsi="Times New Roman" w:cs="Times New Roman"/>
          <w:i/>
          <w:sz w:val="24"/>
          <w:szCs w:val="24"/>
        </w:rPr>
        <w:t xml:space="preserve"> </w:t>
      </w:r>
      <w:r>
        <w:rPr>
          <w:rFonts w:ascii="Times New Roman" w:hAnsi="Times New Roman" w:cs="Times New Roman"/>
          <w:i/>
          <w:sz w:val="24"/>
          <w:szCs w:val="24"/>
        </w:rPr>
        <w:t>önkormányzati rendelet</w:t>
      </w:r>
      <w:r w:rsidR="0039301C">
        <w:rPr>
          <w:rFonts w:ascii="Times New Roman" w:hAnsi="Times New Roman" w:cs="Times New Roman"/>
          <w:i/>
          <w:sz w:val="24"/>
          <w:szCs w:val="24"/>
        </w:rPr>
        <w:t>ekk</w:t>
      </w:r>
      <w:r>
        <w:rPr>
          <w:rFonts w:ascii="Times New Roman" w:hAnsi="Times New Roman" w:cs="Times New Roman"/>
          <w:i/>
          <w:sz w:val="24"/>
          <w:szCs w:val="24"/>
        </w:rPr>
        <w:t>el)</w:t>
      </w:r>
    </w:p>
    <w:p w14:paraId="09A35C2F" w14:textId="77777777" w:rsidR="00EE3737" w:rsidRPr="00EE3737" w:rsidRDefault="00EE3737" w:rsidP="00EE3737">
      <w:pPr>
        <w:widowControl w:val="0"/>
        <w:jc w:val="both"/>
        <w:rPr>
          <w:rFonts w:ascii="Times New Roman" w:hAnsi="Times New Roman" w:cs="Times New Roman"/>
          <w:sz w:val="24"/>
          <w:szCs w:val="24"/>
        </w:rPr>
      </w:pPr>
      <w:r w:rsidRPr="00EE3737">
        <w:rPr>
          <w:rFonts w:ascii="Times New Roman" w:hAnsi="Times New Roman" w:cs="Times New Roman"/>
          <w:sz w:val="24"/>
          <w:szCs w:val="24"/>
        </w:rPr>
        <w:t>Abony Város Önkormányzat Képviselő-testülete a helyi önkormányzatok és szervei, köztársasági megbízottak, valamint az egyes centrális alárendeltségű szervek feladat és hatásköreiről szóló 1991. évi XX. törvény 138.  § (1) bekezdés j) pontjában, a nemzeti vagyonról szóló 2011. évi CXCVI. törvény 3. § (1) bekezdés 6. pontjában, 6.§ (5) bekezdésében, 11. § (16) bekezdésében, 13.§ (1) bekezdésében, 18. § (1) bekezdésében; a Magyarország helyi önkormányzatairól szóló 2011. évi CLXXXIX. törvény 107. §-</w:t>
      </w:r>
      <w:proofErr w:type="spellStart"/>
      <w:r w:rsidRPr="00EE3737">
        <w:rPr>
          <w:rFonts w:ascii="Times New Roman" w:hAnsi="Times New Roman" w:cs="Times New Roman"/>
          <w:sz w:val="24"/>
          <w:szCs w:val="24"/>
        </w:rPr>
        <w:t>ában</w:t>
      </w:r>
      <w:proofErr w:type="spellEnd"/>
      <w:r w:rsidRPr="00EE3737">
        <w:rPr>
          <w:rFonts w:ascii="Times New Roman" w:hAnsi="Times New Roman" w:cs="Times New Roman"/>
          <w:sz w:val="24"/>
          <w:szCs w:val="24"/>
        </w:rPr>
        <w:t xml:space="preserve">, 109.§ (4) bekezdésében, 143. § (4) bekezdés i) pontjában, az államháztartásról szóló 2011. évi CXCV. törvény 97. § (2) bekezdésében foglalt felhatalmazás alapján az Alaptörvény 32. cikk (1) bekezdés e) pontjában, valamint (2) bekezdésében meghatározott feladatkörében eljárva a következőket rendeli el: </w:t>
      </w:r>
    </w:p>
    <w:p w14:paraId="2EB16068" w14:textId="77777777" w:rsidR="00EE3737" w:rsidRPr="00EE3737" w:rsidRDefault="00EE3737" w:rsidP="00EE3737">
      <w:pPr>
        <w:numPr>
          <w:ilvl w:val="0"/>
          <w:numId w:val="5"/>
        </w:numPr>
        <w:ind w:left="567" w:hanging="567"/>
        <w:contextualSpacing/>
        <w:jc w:val="center"/>
        <w:rPr>
          <w:rFonts w:ascii="Times New Roman" w:hAnsi="Times New Roman" w:cs="Times New Roman"/>
          <w:b/>
          <w:sz w:val="24"/>
          <w:szCs w:val="24"/>
        </w:rPr>
      </w:pPr>
      <w:r w:rsidRPr="00EE3737">
        <w:rPr>
          <w:rFonts w:ascii="Times New Roman" w:hAnsi="Times New Roman" w:cs="Times New Roman"/>
          <w:b/>
          <w:sz w:val="24"/>
          <w:szCs w:val="24"/>
        </w:rPr>
        <w:t>Fejezet</w:t>
      </w:r>
    </w:p>
    <w:p w14:paraId="65CC3E4F" w14:textId="77777777" w:rsidR="00EE3737" w:rsidRPr="00EE3737" w:rsidRDefault="00EE3737" w:rsidP="00EE3737">
      <w:pPr>
        <w:ind w:left="1080"/>
        <w:contextualSpacing/>
        <w:jc w:val="center"/>
        <w:rPr>
          <w:rFonts w:ascii="Times New Roman" w:hAnsi="Times New Roman" w:cs="Times New Roman"/>
          <w:b/>
          <w:sz w:val="24"/>
          <w:szCs w:val="24"/>
        </w:rPr>
      </w:pPr>
    </w:p>
    <w:p w14:paraId="677F564E" w14:textId="77777777" w:rsidR="00EE3737" w:rsidRPr="00EE3737" w:rsidRDefault="00EE3737" w:rsidP="00EE3737">
      <w:pPr>
        <w:jc w:val="center"/>
        <w:rPr>
          <w:rFonts w:ascii="Times New Roman" w:hAnsi="Times New Roman" w:cs="Times New Roman"/>
          <w:b/>
          <w:sz w:val="24"/>
          <w:szCs w:val="24"/>
        </w:rPr>
      </w:pPr>
      <w:r w:rsidRPr="00EE3737">
        <w:rPr>
          <w:rFonts w:ascii="Times New Roman" w:hAnsi="Times New Roman" w:cs="Times New Roman"/>
          <w:b/>
          <w:sz w:val="24"/>
          <w:szCs w:val="24"/>
        </w:rPr>
        <w:t>Általános rendelkezések</w:t>
      </w:r>
    </w:p>
    <w:p w14:paraId="0B8FA2DF" w14:textId="77777777" w:rsidR="00EE3737" w:rsidRPr="00EE3737" w:rsidRDefault="00EE3737" w:rsidP="00EE3737">
      <w:pPr>
        <w:numPr>
          <w:ilvl w:val="0"/>
          <w:numId w:val="6"/>
        </w:numPr>
        <w:spacing w:line="268" w:lineRule="auto"/>
        <w:ind w:right="215"/>
        <w:contextualSpacing/>
        <w:jc w:val="center"/>
        <w:rPr>
          <w:rFonts w:ascii="Times New Roman" w:hAnsi="Times New Roman" w:cs="Times New Roman"/>
          <w:b/>
          <w:sz w:val="24"/>
          <w:szCs w:val="24"/>
        </w:rPr>
      </w:pPr>
      <w:r w:rsidRPr="00EE3737">
        <w:rPr>
          <w:rFonts w:ascii="Times New Roman" w:hAnsi="Times New Roman" w:cs="Times New Roman"/>
          <w:b/>
          <w:sz w:val="24"/>
          <w:szCs w:val="24"/>
        </w:rPr>
        <w:t xml:space="preserve">A rendelet hatálya </w:t>
      </w:r>
    </w:p>
    <w:p w14:paraId="2067F245" w14:textId="77777777" w:rsidR="00EE3737" w:rsidRPr="00EE3737" w:rsidRDefault="00EE3737" w:rsidP="00EE3737">
      <w:pPr>
        <w:ind w:left="567" w:hanging="567"/>
        <w:rPr>
          <w:sz w:val="24"/>
          <w:szCs w:val="24"/>
        </w:rPr>
      </w:pPr>
      <w:r w:rsidRPr="00EE3737">
        <w:rPr>
          <w:sz w:val="24"/>
          <w:szCs w:val="24"/>
        </w:rPr>
        <w:t xml:space="preserve"> </w:t>
      </w:r>
    </w:p>
    <w:p w14:paraId="4EC60FD1"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 xml:space="preserve">§ </w:t>
      </w:r>
    </w:p>
    <w:p w14:paraId="1F599B18" w14:textId="77777777" w:rsidR="00EE3737" w:rsidRPr="00EE3737" w:rsidRDefault="00EE3737" w:rsidP="00EE3737">
      <w:pPr>
        <w:ind w:left="567" w:hanging="567"/>
        <w:rPr>
          <w:rFonts w:ascii="Times New Roman" w:hAnsi="Times New Roman" w:cs="Times New Roman"/>
          <w:sz w:val="24"/>
          <w:szCs w:val="24"/>
        </w:rPr>
      </w:pPr>
      <w:r w:rsidRPr="00EE3737">
        <w:rPr>
          <w:rFonts w:ascii="Times New Roman" w:hAnsi="Times New Roman" w:cs="Times New Roman"/>
          <w:sz w:val="24"/>
          <w:szCs w:val="24"/>
        </w:rPr>
        <w:t xml:space="preserve"> </w:t>
      </w:r>
    </w:p>
    <w:p w14:paraId="4B9FBD36" w14:textId="77777777" w:rsidR="00EE3737" w:rsidRPr="00EE3737" w:rsidRDefault="00EE3737" w:rsidP="00EE3737">
      <w:p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 xml:space="preserve">A rendelet személyi hatálya az önkormányzatra, az önkormányzati vagyon használóira, vagyonkezelőire, működtetőire, illetve az önkormányzati vagyonnal gazdálkodókra, azaz: </w:t>
      </w:r>
    </w:p>
    <w:p w14:paraId="4A2AA41F" w14:textId="77777777" w:rsidR="00EE3737" w:rsidRPr="00EE3737" w:rsidRDefault="00EE3737" w:rsidP="002745E6">
      <w:pPr>
        <w:numPr>
          <w:ilvl w:val="1"/>
          <w:numId w:val="1"/>
        </w:numPr>
        <w:spacing w:after="5" w:line="269" w:lineRule="auto"/>
        <w:ind w:left="1418"/>
        <w:jc w:val="both"/>
        <w:rPr>
          <w:rFonts w:ascii="Times New Roman" w:hAnsi="Times New Roman" w:cs="Times New Roman"/>
          <w:sz w:val="24"/>
          <w:szCs w:val="24"/>
        </w:rPr>
      </w:pPr>
      <w:r w:rsidRPr="00EE3737">
        <w:rPr>
          <w:rFonts w:ascii="Times New Roman" w:hAnsi="Times New Roman" w:cs="Times New Roman"/>
          <w:sz w:val="24"/>
          <w:szCs w:val="24"/>
        </w:rPr>
        <w:t>Abony Város Önkormányzatára és szerveire,</w:t>
      </w:r>
    </w:p>
    <w:p w14:paraId="60E71B7E" w14:textId="77777777" w:rsidR="00EE3737" w:rsidRPr="00EE3737" w:rsidRDefault="00EE3737" w:rsidP="002745E6">
      <w:pPr>
        <w:numPr>
          <w:ilvl w:val="1"/>
          <w:numId w:val="1"/>
        </w:numPr>
        <w:spacing w:after="5" w:line="269" w:lineRule="auto"/>
        <w:ind w:left="1418"/>
        <w:jc w:val="both"/>
        <w:rPr>
          <w:rFonts w:ascii="Times New Roman" w:hAnsi="Times New Roman" w:cs="Times New Roman"/>
          <w:sz w:val="24"/>
          <w:szCs w:val="24"/>
        </w:rPr>
      </w:pPr>
      <w:r w:rsidRPr="00EE3737">
        <w:rPr>
          <w:rFonts w:ascii="Times New Roman" w:hAnsi="Times New Roman" w:cs="Times New Roman"/>
          <w:sz w:val="24"/>
          <w:szCs w:val="24"/>
        </w:rPr>
        <w:t xml:space="preserve">az önkormányzati vagyont használó, önkormányzat által fenntartott költségvetési szervekre </w:t>
      </w:r>
    </w:p>
    <w:p w14:paraId="1D168FA3" w14:textId="77777777" w:rsidR="00EE3737" w:rsidRPr="00EE3737" w:rsidRDefault="00EE3737" w:rsidP="002745E6">
      <w:pPr>
        <w:numPr>
          <w:ilvl w:val="1"/>
          <w:numId w:val="1"/>
        </w:numPr>
        <w:spacing w:after="5" w:line="269" w:lineRule="auto"/>
        <w:ind w:left="1418"/>
        <w:jc w:val="both"/>
        <w:rPr>
          <w:rFonts w:ascii="Times New Roman" w:hAnsi="Times New Roman" w:cs="Times New Roman"/>
          <w:sz w:val="24"/>
          <w:szCs w:val="24"/>
        </w:rPr>
      </w:pPr>
      <w:r w:rsidRPr="00EE3737">
        <w:rPr>
          <w:rFonts w:ascii="Times New Roman" w:hAnsi="Times New Roman" w:cs="Times New Roman"/>
          <w:sz w:val="24"/>
          <w:szCs w:val="24"/>
        </w:rPr>
        <w:t>az önkormányzat tulajdonában álló gazdasági társaságokra;</w:t>
      </w:r>
    </w:p>
    <w:p w14:paraId="0591120C" w14:textId="77777777" w:rsidR="00EE3737" w:rsidRPr="00EE3737" w:rsidRDefault="00EE3737" w:rsidP="002745E6">
      <w:pPr>
        <w:numPr>
          <w:ilvl w:val="1"/>
          <w:numId w:val="1"/>
        </w:numPr>
        <w:spacing w:after="5" w:line="269" w:lineRule="auto"/>
        <w:ind w:left="1418"/>
        <w:jc w:val="both"/>
        <w:rPr>
          <w:rFonts w:ascii="Times New Roman" w:hAnsi="Times New Roman" w:cs="Times New Roman"/>
          <w:sz w:val="24"/>
          <w:szCs w:val="24"/>
        </w:rPr>
      </w:pPr>
      <w:r w:rsidRPr="00EE3737">
        <w:rPr>
          <w:rFonts w:ascii="Times New Roman" w:hAnsi="Times New Roman" w:cs="Times New Roman"/>
          <w:sz w:val="24"/>
          <w:szCs w:val="24"/>
        </w:rPr>
        <w:t>az önkormányzati vagyont használó természetes és jogi személyekre</w:t>
      </w:r>
    </w:p>
    <w:p w14:paraId="296E01D2" w14:textId="77777777" w:rsidR="00EE3737" w:rsidRPr="00EE3737" w:rsidRDefault="00EE3737" w:rsidP="00EE3737">
      <w:pPr>
        <w:spacing w:after="5" w:line="269" w:lineRule="auto"/>
        <w:jc w:val="both"/>
        <w:rPr>
          <w:rFonts w:ascii="Times New Roman" w:hAnsi="Times New Roman" w:cs="Times New Roman"/>
          <w:sz w:val="24"/>
          <w:szCs w:val="24"/>
        </w:rPr>
      </w:pPr>
    </w:p>
    <w:p w14:paraId="7C489640" w14:textId="77777777" w:rsidR="00EE3737" w:rsidRPr="00EE3737" w:rsidRDefault="00EE3737" w:rsidP="00EE3737">
      <w:p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terjed ki.</w:t>
      </w:r>
    </w:p>
    <w:p w14:paraId="07B9019A" w14:textId="77777777" w:rsidR="00EE3737" w:rsidRPr="00EE3737" w:rsidRDefault="00EE3737" w:rsidP="00EE3737">
      <w:pPr>
        <w:spacing w:after="20"/>
        <w:ind w:left="567" w:hanging="567"/>
        <w:rPr>
          <w:sz w:val="24"/>
          <w:szCs w:val="24"/>
        </w:rPr>
      </w:pPr>
      <w:r w:rsidRPr="00EE3737">
        <w:rPr>
          <w:sz w:val="24"/>
          <w:szCs w:val="24"/>
        </w:rPr>
        <w:t xml:space="preserve"> </w:t>
      </w:r>
    </w:p>
    <w:p w14:paraId="5F7F173B"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 xml:space="preserve"> §</w:t>
      </w:r>
    </w:p>
    <w:p w14:paraId="29AB2BAB" w14:textId="77777777" w:rsidR="00EE3737" w:rsidRPr="00EE3737" w:rsidRDefault="00EE3737" w:rsidP="00EE3737">
      <w:pPr>
        <w:ind w:left="720" w:right="211"/>
        <w:contextualSpacing/>
        <w:rPr>
          <w:rFonts w:ascii="Times New Roman" w:hAnsi="Times New Roman" w:cs="Times New Roman"/>
          <w:sz w:val="24"/>
          <w:szCs w:val="24"/>
        </w:rPr>
      </w:pPr>
    </w:p>
    <w:p w14:paraId="26B714EA" w14:textId="77777777" w:rsidR="00EE3737" w:rsidRPr="00EE3737" w:rsidRDefault="00EE3737" w:rsidP="00EE3737">
      <w:pPr>
        <w:numPr>
          <w:ilvl w:val="0"/>
          <w:numId w:val="7"/>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rendelet tárgyi hatálya kiterjed Abony Város Önkormányzata törzsvagyonára és üzleti vagyonára, azaz: </w:t>
      </w:r>
    </w:p>
    <w:p w14:paraId="58AA2E05" w14:textId="77777777" w:rsidR="00EE3737" w:rsidRPr="00EE3737" w:rsidRDefault="00EE3737" w:rsidP="002745E6">
      <w:pPr>
        <w:numPr>
          <w:ilvl w:val="0"/>
          <w:numId w:val="8"/>
        </w:numPr>
        <w:spacing w:after="5" w:line="269" w:lineRule="auto"/>
        <w:ind w:hanging="2"/>
        <w:rPr>
          <w:rFonts w:ascii="Times New Roman" w:hAnsi="Times New Roman" w:cs="Times New Roman"/>
          <w:sz w:val="24"/>
          <w:szCs w:val="24"/>
        </w:rPr>
      </w:pPr>
      <w:r w:rsidRPr="00EE3737">
        <w:rPr>
          <w:rFonts w:ascii="Times New Roman" w:hAnsi="Times New Roman" w:cs="Times New Roman"/>
          <w:sz w:val="24"/>
          <w:szCs w:val="24"/>
        </w:rPr>
        <w:t xml:space="preserve">az ingatlanokra, </w:t>
      </w:r>
    </w:p>
    <w:p w14:paraId="13B46DEE" w14:textId="77777777" w:rsidR="00EE3737" w:rsidRPr="00EE3737" w:rsidRDefault="00EE3737" w:rsidP="002745E6">
      <w:pPr>
        <w:numPr>
          <w:ilvl w:val="0"/>
          <w:numId w:val="8"/>
        </w:numPr>
        <w:spacing w:after="5" w:line="269" w:lineRule="auto"/>
        <w:ind w:hanging="2"/>
        <w:rPr>
          <w:rFonts w:ascii="Times New Roman" w:hAnsi="Times New Roman" w:cs="Times New Roman"/>
          <w:sz w:val="24"/>
          <w:szCs w:val="24"/>
        </w:rPr>
      </w:pPr>
      <w:r w:rsidRPr="00EE3737">
        <w:rPr>
          <w:rFonts w:ascii="Times New Roman" w:hAnsi="Times New Roman" w:cs="Times New Roman"/>
          <w:sz w:val="24"/>
          <w:szCs w:val="24"/>
        </w:rPr>
        <w:t xml:space="preserve">ingó vagyontárgyakra,  </w:t>
      </w:r>
    </w:p>
    <w:p w14:paraId="0BE9FD75" w14:textId="77777777" w:rsidR="00EE3737" w:rsidRPr="00EE3737" w:rsidRDefault="00EE3737" w:rsidP="002745E6">
      <w:pPr>
        <w:numPr>
          <w:ilvl w:val="0"/>
          <w:numId w:val="8"/>
        </w:numPr>
        <w:spacing w:after="5" w:line="269" w:lineRule="auto"/>
        <w:ind w:hanging="2"/>
        <w:rPr>
          <w:rFonts w:ascii="Times New Roman" w:hAnsi="Times New Roman" w:cs="Times New Roman"/>
          <w:sz w:val="24"/>
          <w:szCs w:val="24"/>
        </w:rPr>
      </w:pPr>
      <w:r w:rsidRPr="00EE3737">
        <w:rPr>
          <w:rFonts w:ascii="Times New Roman" w:hAnsi="Times New Roman" w:cs="Times New Roman"/>
          <w:sz w:val="24"/>
          <w:szCs w:val="24"/>
        </w:rPr>
        <w:t xml:space="preserve">a vagyoni értékű jogokra, </w:t>
      </w:r>
    </w:p>
    <w:p w14:paraId="2AAD3B9C" w14:textId="77777777" w:rsidR="00EE3737" w:rsidRPr="00EE3737" w:rsidRDefault="00EE3737" w:rsidP="002745E6">
      <w:pPr>
        <w:numPr>
          <w:ilvl w:val="0"/>
          <w:numId w:val="8"/>
        </w:numPr>
        <w:spacing w:after="5" w:line="269" w:lineRule="auto"/>
        <w:ind w:hanging="2"/>
        <w:rPr>
          <w:rFonts w:ascii="Times New Roman" w:hAnsi="Times New Roman" w:cs="Times New Roman"/>
          <w:sz w:val="24"/>
          <w:szCs w:val="24"/>
        </w:rPr>
      </w:pPr>
      <w:r w:rsidRPr="00EE3737">
        <w:rPr>
          <w:rFonts w:ascii="Times New Roman" w:hAnsi="Times New Roman" w:cs="Times New Roman"/>
          <w:sz w:val="24"/>
          <w:szCs w:val="24"/>
        </w:rPr>
        <w:t xml:space="preserve">az értékpapírokra, pénzügyi eszközökre és </w:t>
      </w:r>
    </w:p>
    <w:p w14:paraId="52D49BCC" w14:textId="77777777" w:rsidR="00EE3737" w:rsidRPr="00EE3737" w:rsidRDefault="00EE3737" w:rsidP="002745E6">
      <w:pPr>
        <w:numPr>
          <w:ilvl w:val="0"/>
          <w:numId w:val="8"/>
        </w:numPr>
        <w:spacing w:after="5" w:line="269" w:lineRule="auto"/>
        <w:ind w:hanging="2"/>
        <w:rPr>
          <w:rFonts w:ascii="Times New Roman" w:hAnsi="Times New Roman" w:cs="Times New Roman"/>
          <w:sz w:val="24"/>
          <w:szCs w:val="24"/>
        </w:rPr>
      </w:pPr>
      <w:r w:rsidRPr="00EE3737">
        <w:rPr>
          <w:rFonts w:ascii="Times New Roman" w:hAnsi="Times New Roman" w:cs="Times New Roman"/>
          <w:sz w:val="24"/>
          <w:szCs w:val="24"/>
        </w:rPr>
        <w:lastRenderedPageBreak/>
        <w:t>a társasági részesedésekre.</w:t>
      </w:r>
    </w:p>
    <w:p w14:paraId="4169CFEE" w14:textId="77777777" w:rsidR="00EE3737" w:rsidRPr="00EE3737" w:rsidRDefault="00EE3737" w:rsidP="00EE3737">
      <w:pPr>
        <w:spacing w:after="5" w:line="269" w:lineRule="auto"/>
        <w:ind w:left="491"/>
        <w:jc w:val="both"/>
        <w:rPr>
          <w:sz w:val="24"/>
          <w:szCs w:val="24"/>
        </w:rPr>
      </w:pPr>
    </w:p>
    <w:p w14:paraId="135AA9BE" w14:textId="77777777" w:rsidR="00EE3737" w:rsidRPr="00EE3737" w:rsidRDefault="00EE3737" w:rsidP="00EE3737">
      <w:pPr>
        <w:numPr>
          <w:ilvl w:val="0"/>
          <w:numId w:val="7"/>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E rendelet szabályait, az önkormányzati tulajdonban lévő lakások bérletére, valamint elidegenítésére akkor kell alkalmazni, ha azt önkormányzati rendelet előírja.</w:t>
      </w:r>
    </w:p>
    <w:p w14:paraId="182E8E0E" w14:textId="77777777" w:rsidR="00EE3737" w:rsidRPr="00EE3737" w:rsidRDefault="00EE3737" w:rsidP="00EE3737">
      <w:pPr>
        <w:numPr>
          <w:ilvl w:val="0"/>
          <w:numId w:val="7"/>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E rendelet szabályait az önkormányzati tulajdonban lévő nem lakás célú helyiségek bérletére, valamint elidegenítésükre akkor kell alkalmazni, ha az önkormányzati tulajdonban lévő nem lakás célú helyiségek bérletéről, valamint elidegenítésükről szóló 14/2007. (IV.12) önkormányzati rendelet másként nem rendelkezik.</w:t>
      </w:r>
    </w:p>
    <w:p w14:paraId="4D0C731F" w14:textId="77777777" w:rsidR="00EE3737" w:rsidRPr="00EE3737" w:rsidRDefault="00EE3737" w:rsidP="00EE3737">
      <w:pPr>
        <w:numPr>
          <w:ilvl w:val="0"/>
          <w:numId w:val="7"/>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A rendelet hatálya nem terjed ki a közterületek eltérő használatáról szóló 8/2016. (IV.29.) önkormányzati rendelet hatálya alá tartozó közterületek használatba adására.</w:t>
      </w:r>
    </w:p>
    <w:p w14:paraId="71A94367" w14:textId="77777777" w:rsidR="00EE3737" w:rsidRPr="00EE3737" w:rsidRDefault="00EE3737" w:rsidP="00EE3737">
      <w:pPr>
        <w:spacing w:line="268" w:lineRule="auto"/>
        <w:ind w:left="720" w:right="215"/>
        <w:contextualSpacing/>
        <w:rPr>
          <w:rFonts w:ascii="Times New Roman" w:hAnsi="Times New Roman" w:cs="Times New Roman"/>
          <w:b/>
          <w:sz w:val="24"/>
          <w:szCs w:val="24"/>
        </w:rPr>
      </w:pPr>
    </w:p>
    <w:p w14:paraId="058BA9C7" w14:textId="77777777" w:rsidR="00EE3737" w:rsidRPr="00EE3737" w:rsidRDefault="00EE3737" w:rsidP="00EE3737">
      <w:pPr>
        <w:numPr>
          <w:ilvl w:val="0"/>
          <w:numId w:val="6"/>
        </w:numPr>
        <w:spacing w:line="268" w:lineRule="auto"/>
        <w:ind w:right="215"/>
        <w:contextualSpacing/>
        <w:jc w:val="center"/>
        <w:rPr>
          <w:rFonts w:ascii="Times New Roman" w:hAnsi="Times New Roman" w:cs="Times New Roman"/>
          <w:b/>
          <w:sz w:val="24"/>
          <w:szCs w:val="24"/>
        </w:rPr>
      </w:pPr>
      <w:r w:rsidRPr="00EE3737">
        <w:rPr>
          <w:rFonts w:ascii="Times New Roman" w:hAnsi="Times New Roman" w:cs="Times New Roman"/>
          <w:b/>
          <w:sz w:val="24"/>
          <w:szCs w:val="24"/>
        </w:rPr>
        <w:t>Az önkormányzati vagyon minősítése és nyilvántartása</w:t>
      </w:r>
    </w:p>
    <w:p w14:paraId="59FCE55F" w14:textId="77777777" w:rsidR="00EE3737" w:rsidRPr="00EE3737" w:rsidRDefault="00EE3737" w:rsidP="00EE3737">
      <w:pPr>
        <w:spacing w:line="268" w:lineRule="auto"/>
        <w:ind w:left="720" w:right="215"/>
        <w:contextualSpacing/>
        <w:rPr>
          <w:rFonts w:ascii="Times New Roman" w:hAnsi="Times New Roman" w:cs="Times New Roman"/>
          <w:b/>
          <w:sz w:val="24"/>
          <w:szCs w:val="24"/>
        </w:rPr>
      </w:pPr>
    </w:p>
    <w:p w14:paraId="55F8628C"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w:t>
      </w:r>
    </w:p>
    <w:p w14:paraId="34E98A6C" w14:textId="77777777" w:rsidR="00EE3737" w:rsidRPr="00EE3737" w:rsidRDefault="00EE3737" w:rsidP="00EE3737">
      <w:pPr>
        <w:keepLines/>
        <w:spacing w:after="0" w:line="240" w:lineRule="auto"/>
        <w:ind w:firstLine="204"/>
        <w:jc w:val="both"/>
        <w:rPr>
          <w:rFonts w:ascii="Times New Roman" w:eastAsia="Times New Roman" w:hAnsi="Times New Roman" w:cs="Arial"/>
          <w:b/>
          <w:sz w:val="24"/>
          <w:szCs w:val="24"/>
        </w:rPr>
      </w:pPr>
    </w:p>
    <w:p w14:paraId="7E702AD8" w14:textId="77777777" w:rsidR="00EE3737" w:rsidRPr="00EE3737" w:rsidRDefault="00EE3737" w:rsidP="00EE3737">
      <w:pPr>
        <w:numPr>
          <w:ilvl w:val="0"/>
          <w:numId w:val="10"/>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 Az önkormányzati vagyon törzsvagyonból és üzleti vagyonból áll.</w:t>
      </w:r>
    </w:p>
    <w:p w14:paraId="3028A9F7" w14:textId="77777777" w:rsidR="00EE3737" w:rsidRPr="00EE3737" w:rsidRDefault="00EE3737" w:rsidP="00EE3737">
      <w:pPr>
        <w:numPr>
          <w:ilvl w:val="0"/>
          <w:numId w:val="10"/>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Az önkormányzati vagyon külön része a törzsvagyon, melyet a többi vagyontárgytól elkülönítetten kell nyilvántartani. A törzsvagyon a közvetlenül </w:t>
      </w:r>
      <w:proofErr w:type="gramStart"/>
      <w:r w:rsidRPr="00EE3737">
        <w:rPr>
          <w:rFonts w:ascii="Times New Roman" w:hAnsi="Times New Roman" w:cs="Times New Roman"/>
          <w:sz w:val="24"/>
          <w:szCs w:val="24"/>
        </w:rPr>
        <w:t>kötelező önkormányzati feladat ellátását,</w:t>
      </w:r>
      <w:proofErr w:type="gramEnd"/>
      <w:r w:rsidRPr="00EE3737">
        <w:rPr>
          <w:rFonts w:ascii="Times New Roman" w:hAnsi="Times New Roman" w:cs="Times New Roman"/>
          <w:sz w:val="24"/>
          <w:szCs w:val="24"/>
        </w:rPr>
        <w:t xml:space="preserve"> vagy hatáskör gyakorlását szolgálja.</w:t>
      </w:r>
    </w:p>
    <w:p w14:paraId="230D2832" w14:textId="77777777" w:rsidR="00EE3737" w:rsidRPr="00EE3737" w:rsidRDefault="00EE3737" w:rsidP="00EE3737">
      <w:pPr>
        <w:keepLines/>
        <w:spacing w:after="0" w:line="240" w:lineRule="auto"/>
        <w:ind w:firstLine="204"/>
        <w:jc w:val="both"/>
        <w:rPr>
          <w:rFonts w:ascii="Times New Roman" w:eastAsia="Times New Roman" w:hAnsi="Times New Roman" w:cs="Arial"/>
          <w:sz w:val="24"/>
          <w:szCs w:val="24"/>
        </w:rPr>
      </w:pPr>
    </w:p>
    <w:p w14:paraId="4ACBDA3C"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w:t>
      </w:r>
    </w:p>
    <w:p w14:paraId="098001FF" w14:textId="77777777" w:rsidR="00EE3737" w:rsidRPr="00EE3737" w:rsidRDefault="00EE3737" w:rsidP="00EE3737">
      <w:pPr>
        <w:ind w:left="720" w:right="211"/>
        <w:contextualSpacing/>
        <w:rPr>
          <w:rFonts w:ascii="Times New Roman" w:hAnsi="Times New Roman" w:cs="Times New Roman"/>
          <w:b/>
          <w:sz w:val="24"/>
          <w:szCs w:val="24"/>
        </w:rPr>
      </w:pPr>
    </w:p>
    <w:p w14:paraId="0ED95115" w14:textId="77777777" w:rsidR="00EE3737" w:rsidRPr="00EE3737" w:rsidRDefault="00EE3737" w:rsidP="00EE3737">
      <w:pPr>
        <w:numPr>
          <w:ilvl w:val="0"/>
          <w:numId w:val="11"/>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A törzsvagyon körébe tartozó tulajdon lehet forgalomképtelen, vagy korlátozottan forgalomképes.</w:t>
      </w:r>
    </w:p>
    <w:p w14:paraId="42084402" w14:textId="77777777" w:rsidR="00EE3737" w:rsidRPr="00EE3737" w:rsidRDefault="00EE3737" w:rsidP="00EE3737">
      <w:pPr>
        <w:numPr>
          <w:ilvl w:val="0"/>
          <w:numId w:val="11"/>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Forgalomképtelen törzsvagyon:</w:t>
      </w:r>
    </w:p>
    <w:p w14:paraId="5225CF1A" w14:textId="08CF2848" w:rsidR="00EE3737" w:rsidRPr="00EE3737" w:rsidRDefault="00EE3737" w:rsidP="00EE3737">
      <w:pPr>
        <w:numPr>
          <w:ilvl w:val="0"/>
          <w:numId w:val="12"/>
        </w:numPr>
        <w:spacing w:after="5" w:line="269" w:lineRule="auto"/>
        <w:rPr>
          <w:rFonts w:ascii="Times New Roman" w:hAnsi="Times New Roman" w:cs="Times New Roman"/>
          <w:sz w:val="24"/>
          <w:szCs w:val="24"/>
        </w:rPr>
      </w:pPr>
      <w:r w:rsidRPr="00EE3737">
        <w:rPr>
          <w:rFonts w:ascii="Times New Roman" w:hAnsi="Times New Roman" w:cs="Times New Roman"/>
          <w:sz w:val="24"/>
          <w:szCs w:val="24"/>
        </w:rPr>
        <w:t>törvényben és e rendelet 1. melléklet</w:t>
      </w:r>
      <w:r w:rsidR="00E608F4">
        <w:rPr>
          <w:rFonts w:ascii="Times New Roman" w:hAnsi="Times New Roman" w:cs="Times New Roman"/>
          <w:sz w:val="24"/>
          <w:szCs w:val="24"/>
        </w:rPr>
        <w:t>é</w:t>
      </w:r>
      <w:r w:rsidRPr="00EE3737">
        <w:rPr>
          <w:rFonts w:ascii="Times New Roman" w:hAnsi="Times New Roman" w:cs="Times New Roman"/>
          <w:sz w:val="24"/>
          <w:szCs w:val="24"/>
        </w:rPr>
        <w:t>ben</w:t>
      </w:r>
      <w:r w:rsidR="00E608F4">
        <w:rPr>
          <w:rStyle w:val="Lbjegyzet-hivatkozs"/>
          <w:rFonts w:ascii="Times New Roman" w:hAnsi="Times New Roman" w:cs="Times New Roman"/>
          <w:sz w:val="24"/>
          <w:szCs w:val="24"/>
        </w:rPr>
        <w:footnoteReference w:id="1"/>
      </w:r>
      <w:r w:rsidRPr="00EE3737">
        <w:rPr>
          <w:rFonts w:ascii="Times New Roman" w:hAnsi="Times New Roman" w:cs="Times New Roman"/>
          <w:sz w:val="24"/>
          <w:szCs w:val="24"/>
        </w:rPr>
        <w:t xml:space="preserve"> meghatározott az önkormányzat kizárólagos tulajdonát képező nemzeti vagyon és a</w:t>
      </w:r>
    </w:p>
    <w:p w14:paraId="0F86F223" w14:textId="2AC598DD" w:rsidR="00EE3737" w:rsidRPr="00EE3737" w:rsidRDefault="00EE3737" w:rsidP="00EE3737">
      <w:pPr>
        <w:numPr>
          <w:ilvl w:val="0"/>
          <w:numId w:val="12"/>
        </w:numPr>
        <w:spacing w:after="5" w:line="269" w:lineRule="auto"/>
        <w:rPr>
          <w:rFonts w:ascii="Times New Roman" w:hAnsi="Times New Roman" w:cs="Times New Roman"/>
          <w:sz w:val="24"/>
          <w:szCs w:val="24"/>
        </w:rPr>
      </w:pPr>
      <w:r w:rsidRPr="00EE3737">
        <w:rPr>
          <w:rFonts w:ascii="Times New Roman" w:hAnsi="Times New Roman" w:cs="Times New Roman"/>
          <w:sz w:val="24"/>
          <w:szCs w:val="24"/>
        </w:rPr>
        <w:t xml:space="preserve"> törvényben és e rendelet </w:t>
      </w:r>
      <w:r w:rsidR="00E608F4">
        <w:rPr>
          <w:rFonts w:ascii="Times New Roman" w:hAnsi="Times New Roman" w:cs="Times New Roman"/>
          <w:sz w:val="24"/>
          <w:szCs w:val="24"/>
        </w:rPr>
        <w:t>3</w:t>
      </w:r>
      <w:r w:rsidRPr="00EE3737">
        <w:rPr>
          <w:rFonts w:ascii="Times New Roman" w:hAnsi="Times New Roman" w:cs="Times New Roman"/>
          <w:sz w:val="24"/>
          <w:szCs w:val="24"/>
        </w:rPr>
        <w:t>. mellékletében</w:t>
      </w:r>
      <w:r w:rsidR="003B5398">
        <w:rPr>
          <w:rStyle w:val="Lbjegyzet-hivatkozs"/>
          <w:rFonts w:ascii="Times New Roman" w:hAnsi="Times New Roman" w:cs="Times New Roman"/>
          <w:sz w:val="24"/>
          <w:szCs w:val="24"/>
        </w:rPr>
        <w:footnoteReference w:id="2"/>
      </w:r>
      <w:r w:rsidRPr="00EE3737">
        <w:rPr>
          <w:rFonts w:ascii="Times New Roman" w:hAnsi="Times New Roman" w:cs="Times New Roman"/>
          <w:sz w:val="24"/>
          <w:szCs w:val="24"/>
        </w:rPr>
        <w:t xml:space="preserve"> meghatározott nemzetgazdasági szempontból kiemelt jelentőségű nemzeti vagyon</w:t>
      </w:r>
    </w:p>
    <w:p w14:paraId="4703EC73" w14:textId="52753403" w:rsidR="00EE3737" w:rsidRPr="00EE3737" w:rsidRDefault="00EE3737" w:rsidP="00EE3737">
      <w:pPr>
        <w:numPr>
          <w:ilvl w:val="0"/>
          <w:numId w:val="11"/>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Korlátozottan forgalomképes vagyon, amit e rendelet </w:t>
      </w:r>
      <w:r w:rsidR="00E608F4">
        <w:rPr>
          <w:rFonts w:ascii="Times New Roman" w:hAnsi="Times New Roman" w:cs="Times New Roman"/>
          <w:sz w:val="24"/>
          <w:szCs w:val="24"/>
        </w:rPr>
        <w:t>2</w:t>
      </w:r>
      <w:r w:rsidRPr="00EE3737">
        <w:rPr>
          <w:rFonts w:ascii="Times New Roman" w:hAnsi="Times New Roman" w:cs="Times New Roman"/>
          <w:sz w:val="24"/>
          <w:szCs w:val="24"/>
        </w:rPr>
        <w:t>. melléklete</w:t>
      </w:r>
      <w:r w:rsidR="003B5398">
        <w:rPr>
          <w:rStyle w:val="Lbjegyzet-hivatkozs"/>
          <w:rFonts w:ascii="Times New Roman" w:hAnsi="Times New Roman" w:cs="Times New Roman"/>
          <w:sz w:val="24"/>
          <w:szCs w:val="24"/>
        </w:rPr>
        <w:footnoteReference w:id="3"/>
      </w:r>
      <w:r w:rsidRPr="00EE3737">
        <w:rPr>
          <w:rFonts w:ascii="Times New Roman" w:hAnsi="Times New Roman" w:cs="Times New Roman"/>
          <w:sz w:val="24"/>
          <w:szCs w:val="24"/>
        </w:rPr>
        <w:t xml:space="preserve"> korlátozottan forgalomképes vagyonelemként állapít meg.</w:t>
      </w:r>
    </w:p>
    <w:p w14:paraId="7C92D968" w14:textId="253C0B06" w:rsidR="00EE3737" w:rsidRPr="00EE3737" w:rsidRDefault="00EE3737" w:rsidP="00EE3737">
      <w:pPr>
        <w:numPr>
          <w:ilvl w:val="0"/>
          <w:numId w:val="11"/>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Üzleti vagyon mindaz a vagyon, amely nem tartozik a törzsvagyon körébe. Az üzleti vagyon körébe sorolt ingatlanokat a </w:t>
      </w:r>
      <w:r w:rsidR="00E608F4">
        <w:rPr>
          <w:rFonts w:ascii="Times New Roman" w:hAnsi="Times New Roman" w:cs="Times New Roman"/>
          <w:sz w:val="24"/>
          <w:szCs w:val="24"/>
        </w:rPr>
        <w:t>4</w:t>
      </w:r>
      <w:r w:rsidRPr="00EE3737">
        <w:rPr>
          <w:rFonts w:ascii="Times New Roman" w:hAnsi="Times New Roman" w:cs="Times New Roman"/>
          <w:sz w:val="24"/>
          <w:szCs w:val="24"/>
        </w:rPr>
        <w:t>. melléklet</w:t>
      </w:r>
      <w:r w:rsidR="003B5398">
        <w:rPr>
          <w:rStyle w:val="Lbjegyzet-hivatkozs"/>
          <w:rFonts w:ascii="Times New Roman" w:hAnsi="Times New Roman" w:cs="Times New Roman"/>
          <w:sz w:val="24"/>
          <w:szCs w:val="24"/>
        </w:rPr>
        <w:footnoteReference w:id="4"/>
      </w:r>
      <w:r w:rsidRPr="00EE3737">
        <w:rPr>
          <w:rFonts w:ascii="Times New Roman" w:hAnsi="Times New Roman" w:cs="Times New Roman"/>
          <w:sz w:val="24"/>
          <w:szCs w:val="24"/>
        </w:rPr>
        <w:t xml:space="preserve"> tartalmazza.</w:t>
      </w:r>
    </w:p>
    <w:p w14:paraId="28AB5E9F" w14:textId="77777777" w:rsidR="00EE3737" w:rsidRPr="00EE3737" w:rsidRDefault="00EE3737" w:rsidP="00EE3737">
      <w:pPr>
        <w:keepLines/>
        <w:spacing w:after="0" w:line="240" w:lineRule="auto"/>
        <w:ind w:firstLine="204"/>
        <w:jc w:val="both"/>
        <w:rPr>
          <w:rFonts w:ascii="Times New Roman" w:eastAsia="Times New Roman" w:hAnsi="Times New Roman" w:cs="Arial"/>
          <w:b/>
          <w:sz w:val="24"/>
          <w:szCs w:val="24"/>
        </w:rPr>
      </w:pPr>
    </w:p>
    <w:p w14:paraId="5159CCB5"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w:t>
      </w:r>
    </w:p>
    <w:p w14:paraId="7FE05CBF" w14:textId="77777777" w:rsidR="00D75E6D" w:rsidRDefault="00D75E6D" w:rsidP="00D75E6D">
      <w:pPr>
        <w:keepLines/>
        <w:spacing w:after="0" w:line="240" w:lineRule="auto"/>
        <w:ind w:left="709"/>
        <w:jc w:val="both"/>
        <w:rPr>
          <w:rFonts w:ascii="Times New Roman" w:eastAsia="Times New Roman" w:hAnsi="Times New Roman" w:cs="Arial"/>
          <w:sz w:val="24"/>
          <w:szCs w:val="24"/>
        </w:rPr>
      </w:pPr>
    </w:p>
    <w:p w14:paraId="7D0F1883" w14:textId="6B2830AD" w:rsidR="00EE3737" w:rsidRPr="00EE3737" w:rsidRDefault="00EE3737" w:rsidP="00EE3737">
      <w:pPr>
        <w:keepLines/>
        <w:numPr>
          <w:ilvl w:val="0"/>
          <w:numId w:val="2"/>
        </w:numPr>
        <w:spacing w:after="0" w:line="240" w:lineRule="auto"/>
        <w:ind w:left="709" w:hanging="425"/>
        <w:jc w:val="both"/>
        <w:rPr>
          <w:rFonts w:ascii="Times New Roman" w:eastAsia="Times New Roman" w:hAnsi="Times New Roman" w:cs="Arial"/>
          <w:sz w:val="24"/>
          <w:szCs w:val="24"/>
        </w:rPr>
      </w:pPr>
      <w:r w:rsidRPr="00EE3737">
        <w:rPr>
          <w:rFonts w:ascii="Times New Roman" w:eastAsia="Times New Roman" w:hAnsi="Times New Roman" w:cs="Arial"/>
          <w:sz w:val="24"/>
          <w:szCs w:val="24"/>
        </w:rPr>
        <w:t xml:space="preserve">Az önkormányzat vagyonáról a Magyarország helyi önkormányzatairól szóló törvényben (a továbbiakban: </w:t>
      </w:r>
      <w:proofErr w:type="spellStart"/>
      <w:r w:rsidRPr="00EE3737">
        <w:rPr>
          <w:rFonts w:ascii="Times New Roman" w:eastAsia="Times New Roman" w:hAnsi="Times New Roman" w:cs="Arial"/>
          <w:sz w:val="24"/>
          <w:szCs w:val="24"/>
        </w:rPr>
        <w:t>Mötv</w:t>
      </w:r>
      <w:proofErr w:type="spellEnd"/>
      <w:r w:rsidRPr="00EE3737">
        <w:rPr>
          <w:rFonts w:ascii="Times New Roman" w:eastAsia="Times New Roman" w:hAnsi="Times New Roman" w:cs="Arial"/>
          <w:sz w:val="24"/>
          <w:szCs w:val="24"/>
        </w:rPr>
        <w:t>.) meghatározott vagyonnyilvántartást kell vezetni.</w:t>
      </w:r>
    </w:p>
    <w:p w14:paraId="472C54D9" w14:textId="77777777" w:rsidR="00EE3737" w:rsidRPr="00EE3737" w:rsidRDefault="00EE3737" w:rsidP="00EE3737">
      <w:pPr>
        <w:keepLines/>
        <w:numPr>
          <w:ilvl w:val="0"/>
          <w:numId w:val="2"/>
        </w:numPr>
        <w:spacing w:after="0" w:line="240" w:lineRule="auto"/>
        <w:ind w:left="709" w:hanging="425"/>
        <w:jc w:val="both"/>
        <w:rPr>
          <w:rFonts w:ascii="Times New Roman" w:eastAsia="Times New Roman" w:hAnsi="Times New Roman" w:cs="Arial"/>
          <w:sz w:val="24"/>
          <w:szCs w:val="24"/>
        </w:rPr>
      </w:pPr>
      <w:r w:rsidRPr="00EE3737">
        <w:rPr>
          <w:rFonts w:ascii="Times New Roman" w:eastAsia="Times New Roman" w:hAnsi="Times New Roman" w:cs="Arial"/>
          <w:sz w:val="24"/>
          <w:szCs w:val="24"/>
        </w:rPr>
        <w:lastRenderedPageBreak/>
        <w:t xml:space="preserve"> Az önkormányzati vagyonleltárt az éves költségvetési beszámolóhoz (zárszámadáshoz) összesített adatokkal az önkormányzatnak be kell mutatni, melyben a törzsvagyont elkülönítetten kell szerepeltetni, továbbá ki kell mutatni az önkormányzati vagyont terhelő kötelezettségeket. A nyilvántartásnak tartalmaznia kell a nemzeti vagyont, annak értékét és változásait, illetve a vagyon elsődleges rendeltetése szerinti közfeladat megjelölését.</w:t>
      </w:r>
    </w:p>
    <w:p w14:paraId="0ABFDB08" w14:textId="77777777" w:rsidR="00EE3737" w:rsidRPr="00EE3737" w:rsidRDefault="00EE3737" w:rsidP="00EE3737">
      <w:pPr>
        <w:keepLines/>
        <w:numPr>
          <w:ilvl w:val="0"/>
          <w:numId w:val="2"/>
        </w:numPr>
        <w:spacing w:after="0" w:line="240" w:lineRule="auto"/>
        <w:ind w:left="709" w:hanging="425"/>
        <w:jc w:val="both"/>
        <w:rPr>
          <w:rFonts w:ascii="Times New Roman" w:eastAsia="Times New Roman" w:hAnsi="Times New Roman" w:cs="Arial"/>
          <w:sz w:val="24"/>
          <w:szCs w:val="24"/>
        </w:rPr>
      </w:pPr>
      <w:r w:rsidRPr="00EE3737">
        <w:rPr>
          <w:rFonts w:ascii="Times New Roman" w:eastAsia="Times New Roman" w:hAnsi="Times New Roman" w:cs="Arial"/>
          <w:sz w:val="24"/>
          <w:szCs w:val="24"/>
        </w:rPr>
        <w:t xml:space="preserve">Az önkormányzat ingóságainak leltározása a hatályos Leltározási Szabályzat szerint történik.  </w:t>
      </w:r>
    </w:p>
    <w:p w14:paraId="7D427F58" w14:textId="77777777" w:rsidR="00EE3737" w:rsidRPr="00EE3737" w:rsidRDefault="00EE3737" w:rsidP="00EE3737">
      <w:pPr>
        <w:keepLines/>
        <w:numPr>
          <w:ilvl w:val="0"/>
          <w:numId w:val="2"/>
        </w:numPr>
        <w:spacing w:after="0" w:line="240" w:lineRule="auto"/>
        <w:ind w:left="709" w:hanging="425"/>
        <w:jc w:val="both"/>
        <w:rPr>
          <w:rFonts w:ascii="Times New Roman" w:eastAsia="Times New Roman" w:hAnsi="Times New Roman" w:cs="Arial"/>
          <w:sz w:val="24"/>
          <w:szCs w:val="24"/>
        </w:rPr>
      </w:pPr>
      <w:r w:rsidRPr="00EE3737">
        <w:rPr>
          <w:rFonts w:ascii="Times New Roman" w:eastAsia="Times New Roman" w:hAnsi="Times New Roman" w:cs="Arial"/>
          <w:sz w:val="24"/>
          <w:szCs w:val="24"/>
        </w:rPr>
        <w:t xml:space="preserve">Az önkormányzat a tulajdonában álló ingatlanvagyont - az elsődleges rendeltetése szerinti közfeladat megjelölésével - az ingatlanvagyon kataszterben tartja nyilván. </w:t>
      </w:r>
    </w:p>
    <w:p w14:paraId="7B1C5112" w14:textId="77777777" w:rsidR="00EE3737" w:rsidRPr="00EE3737" w:rsidRDefault="00EE3737" w:rsidP="00EE3737">
      <w:pPr>
        <w:keepLines/>
        <w:numPr>
          <w:ilvl w:val="0"/>
          <w:numId w:val="2"/>
        </w:numPr>
        <w:spacing w:after="0" w:line="240" w:lineRule="auto"/>
        <w:ind w:left="709" w:hanging="425"/>
        <w:jc w:val="both"/>
        <w:rPr>
          <w:rFonts w:ascii="Times New Roman" w:eastAsia="Times New Roman" w:hAnsi="Times New Roman" w:cs="Arial"/>
          <w:sz w:val="24"/>
          <w:szCs w:val="24"/>
        </w:rPr>
      </w:pPr>
      <w:r w:rsidRPr="00EE3737">
        <w:rPr>
          <w:rFonts w:ascii="Times New Roman" w:eastAsia="Times New Roman" w:hAnsi="Times New Roman" w:cs="Arial"/>
          <w:sz w:val="24"/>
          <w:szCs w:val="24"/>
        </w:rPr>
        <w:t>Az üzleti vagyon törzsvagyonná történő átminősítése a Képviselő-testület hatáskörébe tartozik.</w:t>
      </w:r>
    </w:p>
    <w:p w14:paraId="085F145B" w14:textId="77777777" w:rsidR="00EE3737" w:rsidRPr="00EE3737" w:rsidRDefault="00EE3737" w:rsidP="00EE3737">
      <w:pPr>
        <w:keepLines/>
        <w:numPr>
          <w:ilvl w:val="0"/>
          <w:numId w:val="2"/>
        </w:numPr>
        <w:spacing w:after="0" w:line="240" w:lineRule="auto"/>
        <w:ind w:left="709" w:hanging="425"/>
        <w:jc w:val="both"/>
        <w:rPr>
          <w:rFonts w:ascii="Times New Roman" w:eastAsia="Times New Roman" w:hAnsi="Times New Roman" w:cs="Arial"/>
          <w:sz w:val="24"/>
          <w:szCs w:val="24"/>
        </w:rPr>
      </w:pPr>
      <w:r w:rsidRPr="00EE3737">
        <w:rPr>
          <w:rFonts w:ascii="Times New Roman" w:eastAsia="Times New Roman" w:hAnsi="Times New Roman" w:cs="Arial"/>
          <w:sz w:val="24"/>
          <w:szCs w:val="24"/>
        </w:rPr>
        <w:t xml:space="preserve">Üzleti vagyonból a törzsvagyonba történő átminősítés akkor lehetséges, ha a vagyontárgy kötelező önkormányzati feladat ellátását szolgálja. </w:t>
      </w:r>
    </w:p>
    <w:p w14:paraId="429CA16E" w14:textId="77777777" w:rsidR="00EE3737" w:rsidRPr="00EE3737" w:rsidRDefault="00EE3737" w:rsidP="00EE3737">
      <w:pPr>
        <w:keepLines/>
        <w:numPr>
          <w:ilvl w:val="0"/>
          <w:numId w:val="2"/>
        </w:numPr>
        <w:spacing w:after="0" w:line="240" w:lineRule="auto"/>
        <w:ind w:left="709" w:hanging="425"/>
        <w:jc w:val="both"/>
        <w:rPr>
          <w:rFonts w:ascii="Times New Roman" w:eastAsia="Times New Roman" w:hAnsi="Times New Roman" w:cs="Arial"/>
          <w:sz w:val="24"/>
          <w:szCs w:val="24"/>
        </w:rPr>
      </w:pPr>
      <w:r w:rsidRPr="00EE3737">
        <w:rPr>
          <w:rFonts w:ascii="Times New Roman" w:eastAsia="Times New Roman" w:hAnsi="Times New Roman" w:cs="Arial"/>
          <w:sz w:val="24"/>
          <w:szCs w:val="24"/>
        </w:rPr>
        <w:t xml:space="preserve">A Képviselő-testület – ha jogszabály eltérően nem rendelkezik – a törzsvagyonba tartozó vagyontárgy üzleti vagyonná történő átminősítéséről dönthet, amennyiben közszolgáltatási jellege vagy közcélú funkciója megszűnt. </w:t>
      </w:r>
    </w:p>
    <w:p w14:paraId="0DE9BF8C" w14:textId="77777777" w:rsidR="00EE3737" w:rsidRPr="00EE3737" w:rsidRDefault="00EE3737" w:rsidP="00EE3737">
      <w:pPr>
        <w:keepLines/>
        <w:numPr>
          <w:ilvl w:val="0"/>
          <w:numId w:val="2"/>
        </w:numPr>
        <w:spacing w:after="0" w:line="240" w:lineRule="auto"/>
        <w:ind w:left="709" w:hanging="425"/>
        <w:jc w:val="both"/>
        <w:rPr>
          <w:rFonts w:ascii="Times New Roman" w:eastAsia="Times New Roman" w:hAnsi="Times New Roman" w:cs="Arial"/>
          <w:sz w:val="24"/>
          <w:szCs w:val="24"/>
        </w:rPr>
      </w:pPr>
      <w:r w:rsidRPr="00EE3737">
        <w:rPr>
          <w:rFonts w:ascii="Times New Roman" w:eastAsia="Times New Roman" w:hAnsi="Times New Roman" w:cs="Arial"/>
          <w:sz w:val="24"/>
          <w:szCs w:val="24"/>
        </w:rPr>
        <w:t xml:space="preserve">A vagyontárgy megszerzésekor dönteni kell annak 4. §-ban foglaltak szerinti besorolásáról (minősítéséről). </w:t>
      </w:r>
    </w:p>
    <w:p w14:paraId="5B661561" w14:textId="77777777" w:rsidR="00EE3737" w:rsidRPr="00EE3737" w:rsidRDefault="00EE3737" w:rsidP="00EE3737">
      <w:pPr>
        <w:keepLines/>
        <w:spacing w:after="0" w:line="240" w:lineRule="auto"/>
        <w:ind w:firstLine="204"/>
        <w:jc w:val="both"/>
        <w:rPr>
          <w:rFonts w:ascii="Times New Roman" w:eastAsia="Times New Roman" w:hAnsi="Times New Roman" w:cs="Arial"/>
          <w:b/>
          <w:sz w:val="24"/>
          <w:szCs w:val="24"/>
        </w:rPr>
      </w:pPr>
    </w:p>
    <w:p w14:paraId="764F1AED" w14:textId="77777777" w:rsidR="00EE3737" w:rsidRPr="00EE3737" w:rsidRDefault="00EE3737" w:rsidP="00EE3737">
      <w:pPr>
        <w:numPr>
          <w:ilvl w:val="0"/>
          <w:numId w:val="6"/>
        </w:numPr>
        <w:spacing w:line="268" w:lineRule="auto"/>
        <w:ind w:right="215"/>
        <w:contextualSpacing/>
        <w:jc w:val="center"/>
        <w:rPr>
          <w:rFonts w:ascii="Times New Roman" w:hAnsi="Times New Roman" w:cs="Times New Roman"/>
          <w:b/>
          <w:sz w:val="24"/>
          <w:szCs w:val="24"/>
        </w:rPr>
      </w:pPr>
      <w:r w:rsidRPr="00EE3737">
        <w:rPr>
          <w:rFonts w:ascii="Times New Roman" w:hAnsi="Times New Roman" w:cs="Times New Roman"/>
          <w:b/>
          <w:sz w:val="24"/>
          <w:szCs w:val="24"/>
        </w:rPr>
        <w:t>Értelmező rendelkezések</w:t>
      </w:r>
    </w:p>
    <w:p w14:paraId="53C8FD7E" w14:textId="77777777" w:rsidR="00EE3737" w:rsidRPr="00EE3737" w:rsidRDefault="00EE3737" w:rsidP="00EE3737">
      <w:pPr>
        <w:spacing w:line="268" w:lineRule="auto"/>
        <w:ind w:left="720" w:right="215"/>
        <w:contextualSpacing/>
        <w:rPr>
          <w:rFonts w:ascii="Times New Roman" w:hAnsi="Times New Roman" w:cs="Times New Roman"/>
          <w:b/>
          <w:sz w:val="24"/>
          <w:szCs w:val="24"/>
        </w:rPr>
      </w:pPr>
    </w:p>
    <w:p w14:paraId="60B1AD4D"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w:t>
      </w:r>
    </w:p>
    <w:p w14:paraId="1B525DB5" w14:textId="77777777" w:rsidR="00EE3737" w:rsidRPr="00EE3737" w:rsidRDefault="00EE3737" w:rsidP="00EE3737">
      <w:pPr>
        <w:keepLines/>
        <w:spacing w:after="0" w:line="240" w:lineRule="auto"/>
        <w:ind w:firstLine="204"/>
        <w:jc w:val="both"/>
        <w:rPr>
          <w:rFonts w:ascii="Times New Roman" w:eastAsia="Times New Roman" w:hAnsi="Times New Roman" w:cs="Arial"/>
          <w:sz w:val="24"/>
          <w:szCs w:val="24"/>
        </w:rPr>
      </w:pPr>
    </w:p>
    <w:p w14:paraId="41E1B076" w14:textId="77777777" w:rsidR="00EE3737" w:rsidRPr="00EE3737" w:rsidRDefault="00EE3737" w:rsidP="00EE3737">
      <w:pPr>
        <w:keepLines/>
        <w:spacing w:after="0" w:line="240" w:lineRule="auto"/>
        <w:ind w:firstLine="204"/>
        <w:jc w:val="both"/>
        <w:rPr>
          <w:rFonts w:ascii="Times New Roman" w:eastAsia="Times New Roman" w:hAnsi="Times New Roman" w:cs="Arial"/>
          <w:sz w:val="24"/>
          <w:szCs w:val="24"/>
        </w:rPr>
      </w:pPr>
      <w:r w:rsidRPr="00EE3737">
        <w:rPr>
          <w:rFonts w:ascii="Times New Roman" w:eastAsia="Times New Roman" w:hAnsi="Times New Roman" w:cs="Arial"/>
          <w:sz w:val="24"/>
          <w:szCs w:val="24"/>
        </w:rPr>
        <w:t xml:space="preserve">E rendelet alkalmazásában: </w:t>
      </w:r>
    </w:p>
    <w:p w14:paraId="0A3B7231" w14:textId="77777777" w:rsidR="00EE3737" w:rsidRPr="00EE3737" w:rsidRDefault="00EE3737" w:rsidP="00EE3737">
      <w:pPr>
        <w:keepLines/>
        <w:spacing w:after="0" w:line="240" w:lineRule="auto"/>
        <w:ind w:firstLine="204"/>
        <w:jc w:val="both"/>
        <w:rPr>
          <w:rFonts w:ascii="Times New Roman" w:eastAsia="Times New Roman" w:hAnsi="Times New Roman" w:cs="Arial"/>
          <w:sz w:val="24"/>
          <w:szCs w:val="24"/>
        </w:rPr>
      </w:pPr>
    </w:p>
    <w:p w14:paraId="259874AE" w14:textId="77777777" w:rsidR="00EE3737" w:rsidRPr="00EE3737" w:rsidRDefault="00EE3737" w:rsidP="00EE3737">
      <w:pPr>
        <w:numPr>
          <w:ilvl w:val="0"/>
          <w:numId w:val="3"/>
        </w:numPr>
        <w:spacing w:after="0" w:line="240" w:lineRule="auto"/>
        <w:ind w:left="567" w:hanging="567"/>
        <w:jc w:val="both"/>
        <w:rPr>
          <w:rFonts w:ascii="Times New Roman" w:eastAsia="Times New Roman" w:hAnsi="Times New Roman" w:cs="Arial"/>
          <w:sz w:val="24"/>
          <w:szCs w:val="24"/>
        </w:rPr>
      </w:pPr>
      <w:r w:rsidRPr="00EE3737">
        <w:rPr>
          <w:rFonts w:ascii="Times New Roman" w:eastAsia="Times New Roman" w:hAnsi="Times New Roman" w:cs="Arial"/>
          <w:sz w:val="24"/>
          <w:szCs w:val="24"/>
        </w:rPr>
        <w:t xml:space="preserve">Átlátható szervezet: a nemzeti vagyonról szóló 2011. évi CXCVI. törvény (továbbiakban: </w:t>
      </w:r>
      <w:proofErr w:type="spellStart"/>
      <w:r w:rsidRPr="00EE3737">
        <w:rPr>
          <w:rFonts w:ascii="Times New Roman" w:eastAsia="Times New Roman" w:hAnsi="Times New Roman" w:cs="Arial"/>
          <w:sz w:val="24"/>
          <w:szCs w:val="24"/>
        </w:rPr>
        <w:t>Nvt</w:t>
      </w:r>
      <w:proofErr w:type="spellEnd"/>
      <w:r w:rsidRPr="00EE3737">
        <w:rPr>
          <w:rFonts w:ascii="Times New Roman" w:eastAsia="Times New Roman" w:hAnsi="Times New Roman" w:cs="Arial"/>
          <w:sz w:val="24"/>
          <w:szCs w:val="24"/>
        </w:rPr>
        <w:t>.) 3. § (1) 1. pontjában meghatározott. szervezet</w:t>
      </w:r>
    </w:p>
    <w:p w14:paraId="64C0F77F" w14:textId="77777777" w:rsidR="00EE3737" w:rsidRPr="00EE3737" w:rsidRDefault="00EE3737" w:rsidP="00EE3737">
      <w:pPr>
        <w:numPr>
          <w:ilvl w:val="0"/>
          <w:numId w:val="3"/>
        </w:numPr>
        <w:spacing w:after="0" w:line="240" w:lineRule="auto"/>
        <w:ind w:left="567" w:hanging="567"/>
        <w:jc w:val="both"/>
        <w:rPr>
          <w:rFonts w:ascii="Times New Roman" w:eastAsia="Times New Roman" w:hAnsi="Times New Roman" w:cs="Arial"/>
          <w:sz w:val="24"/>
          <w:szCs w:val="24"/>
        </w:rPr>
      </w:pPr>
      <w:r w:rsidRPr="00EE3737">
        <w:rPr>
          <w:rFonts w:ascii="Times New Roman" w:eastAsia="Times New Roman" w:hAnsi="Times New Roman" w:cs="Arial"/>
          <w:sz w:val="24"/>
          <w:szCs w:val="24"/>
        </w:rPr>
        <w:t>Önkormányzati érdek: mindaz, amely az önkormányzat jogszabályon alapuló kötelező és önként vállalt feladatainak megvalósítása elősegítéséhez szükséges</w:t>
      </w:r>
    </w:p>
    <w:p w14:paraId="59E3BD7E" w14:textId="77777777" w:rsidR="00EE3737" w:rsidRPr="00EE3737" w:rsidRDefault="00EE3737" w:rsidP="00EE3737">
      <w:pPr>
        <w:numPr>
          <w:ilvl w:val="0"/>
          <w:numId w:val="3"/>
        </w:numPr>
        <w:spacing w:after="0" w:line="240" w:lineRule="auto"/>
        <w:ind w:left="567" w:hanging="567"/>
        <w:jc w:val="both"/>
        <w:rPr>
          <w:rFonts w:ascii="Times New Roman" w:eastAsia="Times New Roman" w:hAnsi="Times New Roman" w:cs="Arial"/>
          <w:sz w:val="24"/>
          <w:szCs w:val="24"/>
        </w:rPr>
      </w:pPr>
      <w:r w:rsidRPr="00EE3737">
        <w:rPr>
          <w:rFonts w:ascii="Times New Roman" w:eastAsia="Times New Roman" w:hAnsi="Times New Roman" w:cs="Arial"/>
          <w:sz w:val="24"/>
          <w:szCs w:val="24"/>
        </w:rPr>
        <w:t>Kis összegű követelés: a költségvetési törvényben meghatározott értékhatárt meg nem haladó követelés</w:t>
      </w:r>
    </w:p>
    <w:p w14:paraId="10E97C5E" w14:textId="77777777" w:rsidR="00EE3737" w:rsidRPr="00EE3737" w:rsidRDefault="00EE3737" w:rsidP="00EE3737">
      <w:pPr>
        <w:numPr>
          <w:ilvl w:val="0"/>
          <w:numId w:val="3"/>
        </w:numPr>
        <w:spacing w:after="0" w:line="240" w:lineRule="auto"/>
        <w:ind w:left="567" w:hanging="567"/>
        <w:jc w:val="both"/>
        <w:rPr>
          <w:rFonts w:ascii="Times New Roman" w:eastAsia="Times New Roman" w:hAnsi="Times New Roman" w:cs="Arial"/>
          <w:sz w:val="24"/>
          <w:szCs w:val="24"/>
        </w:rPr>
      </w:pPr>
      <w:r w:rsidRPr="00EE3737">
        <w:rPr>
          <w:rFonts w:ascii="Times New Roman" w:eastAsia="Times New Roman" w:hAnsi="Times New Roman" w:cs="Arial"/>
          <w:sz w:val="24"/>
          <w:szCs w:val="24"/>
        </w:rPr>
        <w:t>Behajthatatlan követelés: az államháztartás számviteléről szóló 4/2013. (I. 11.) Korm. rendelet 1. § 1. pontjában meghatározott követelés</w:t>
      </w:r>
    </w:p>
    <w:p w14:paraId="6854E3B5" w14:textId="1AD1DDE7" w:rsidR="00EE3737" w:rsidRPr="00EE3737" w:rsidRDefault="00EE3737" w:rsidP="00EE3737">
      <w:pPr>
        <w:numPr>
          <w:ilvl w:val="0"/>
          <w:numId w:val="3"/>
        </w:numPr>
        <w:spacing w:after="0" w:line="240" w:lineRule="auto"/>
        <w:ind w:left="567" w:hanging="567"/>
        <w:jc w:val="both"/>
        <w:rPr>
          <w:rFonts w:ascii="Times New Roman" w:eastAsia="Times New Roman" w:hAnsi="Times New Roman" w:cs="Arial"/>
          <w:sz w:val="24"/>
          <w:szCs w:val="24"/>
        </w:rPr>
      </w:pPr>
      <w:r w:rsidRPr="00EE3737">
        <w:rPr>
          <w:rFonts w:ascii="Times New Roman" w:eastAsia="Times New Roman" w:hAnsi="Times New Roman" w:cs="Arial"/>
          <w:sz w:val="24"/>
          <w:szCs w:val="24"/>
        </w:rPr>
        <w:t>Versenytárgyalás: Vagyongazdálkodási Pályázati Szabályzatban (</w:t>
      </w:r>
      <w:r w:rsidR="00F31C65">
        <w:rPr>
          <w:rFonts w:ascii="Times New Roman" w:eastAsia="Times New Roman" w:hAnsi="Times New Roman" w:cs="Arial"/>
          <w:sz w:val="24"/>
          <w:szCs w:val="24"/>
        </w:rPr>
        <w:t>5</w:t>
      </w:r>
      <w:r w:rsidRPr="00EE3737">
        <w:rPr>
          <w:rFonts w:ascii="Times New Roman" w:eastAsia="Times New Roman" w:hAnsi="Times New Roman" w:cs="Arial"/>
          <w:sz w:val="24"/>
          <w:szCs w:val="24"/>
        </w:rPr>
        <w:t>. melléklet)</w:t>
      </w:r>
      <w:r w:rsidR="00F31C65">
        <w:rPr>
          <w:rStyle w:val="Lbjegyzet-hivatkozs"/>
          <w:rFonts w:ascii="Times New Roman" w:eastAsia="Times New Roman" w:hAnsi="Times New Roman" w:cs="Arial"/>
          <w:sz w:val="24"/>
          <w:szCs w:val="24"/>
        </w:rPr>
        <w:footnoteReference w:id="5"/>
      </w:r>
      <w:r w:rsidRPr="00EE3737">
        <w:rPr>
          <w:rFonts w:ascii="Times New Roman" w:eastAsia="Times New Roman" w:hAnsi="Times New Roman" w:cs="Arial"/>
          <w:sz w:val="24"/>
          <w:szCs w:val="24"/>
        </w:rPr>
        <w:t xml:space="preserve"> és a Vagyongazdálkodási Liciteljárási Szabályzatban (</w:t>
      </w:r>
      <w:r w:rsidR="00F31C65">
        <w:rPr>
          <w:rFonts w:ascii="Times New Roman" w:eastAsia="Times New Roman" w:hAnsi="Times New Roman" w:cs="Arial"/>
          <w:sz w:val="24"/>
          <w:szCs w:val="24"/>
        </w:rPr>
        <w:t>6</w:t>
      </w:r>
      <w:r w:rsidRPr="00EE3737">
        <w:rPr>
          <w:rFonts w:ascii="Times New Roman" w:eastAsia="Times New Roman" w:hAnsi="Times New Roman" w:cs="Arial"/>
          <w:sz w:val="24"/>
          <w:szCs w:val="24"/>
        </w:rPr>
        <w:t>. melléklet)</w:t>
      </w:r>
      <w:r w:rsidR="00F31C65">
        <w:rPr>
          <w:rStyle w:val="Lbjegyzet-hivatkozs"/>
          <w:rFonts w:ascii="Times New Roman" w:eastAsia="Times New Roman" w:hAnsi="Times New Roman" w:cs="Arial"/>
          <w:sz w:val="24"/>
          <w:szCs w:val="24"/>
        </w:rPr>
        <w:footnoteReference w:id="6"/>
      </w:r>
      <w:r w:rsidRPr="00EE3737">
        <w:rPr>
          <w:rFonts w:ascii="Times New Roman" w:eastAsia="Times New Roman" w:hAnsi="Times New Roman" w:cs="Arial"/>
          <w:sz w:val="24"/>
          <w:szCs w:val="24"/>
        </w:rPr>
        <w:t xml:space="preserve"> rögzített eljárások együttese</w:t>
      </w:r>
    </w:p>
    <w:p w14:paraId="603D2AF1" w14:textId="77777777" w:rsidR="00EE3737" w:rsidRPr="00EE3737" w:rsidRDefault="00EE3737" w:rsidP="00EE3737">
      <w:pPr>
        <w:keepLines/>
        <w:spacing w:after="0" w:line="240" w:lineRule="auto"/>
        <w:ind w:firstLine="204"/>
        <w:jc w:val="both"/>
        <w:rPr>
          <w:rFonts w:ascii="Times New Roman" w:eastAsia="Times New Roman" w:hAnsi="Times New Roman" w:cs="Times New Roman"/>
          <w:b/>
          <w:sz w:val="24"/>
          <w:szCs w:val="24"/>
        </w:rPr>
      </w:pPr>
    </w:p>
    <w:p w14:paraId="25A54DD9" w14:textId="77777777" w:rsidR="00EE3737" w:rsidRPr="00EE3737" w:rsidRDefault="00EE3737" w:rsidP="00EE3737">
      <w:pPr>
        <w:numPr>
          <w:ilvl w:val="0"/>
          <w:numId w:val="5"/>
        </w:numPr>
        <w:ind w:left="709" w:hanging="709"/>
        <w:contextualSpacing/>
        <w:jc w:val="center"/>
        <w:rPr>
          <w:rFonts w:ascii="Times New Roman" w:hAnsi="Times New Roman" w:cs="Times New Roman"/>
          <w:b/>
          <w:sz w:val="24"/>
          <w:szCs w:val="24"/>
        </w:rPr>
      </w:pPr>
      <w:r w:rsidRPr="00EE3737">
        <w:rPr>
          <w:rFonts w:ascii="Times New Roman" w:hAnsi="Times New Roman" w:cs="Times New Roman"/>
          <w:b/>
          <w:sz w:val="24"/>
          <w:szCs w:val="24"/>
        </w:rPr>
        <w:t>Fejezet</w:t>
      </w:r>
    </w:p>
    <w:p w14:paraId="51A83FB1" w14:textId="77777777" w:rsidR="00EE3737" w:rsidRPr="00EE3737" w:rsidRDefault="00EE3737" w:rsidP="00EE3737">
      <w:pPr>
        <w:ind w:left="1800"/>
        <w:contextualSpacing/>
        <w:rPr>
          <w:rFonts w:ascii="Times New Roman" w:hAnsi="Times New Roman" w:cs="Times New Roman"/>
          <w:b/>
          <w:sz w:val="24"/>
          <w:szCs w:val="24"/>
        </w:rPr>
      </w:pPr>
    </w:p>
    <w:p w14:paraId="3EA05C8A" w14:textId="77777777" w:rsidR="00EE3737" w:rsidRPr="00EE3737" w:rsidRDefault="00EE3737" w:rsidP="00EE3737">
      <w:pPr>
        <w:jc w:val="center"/>
        <w:rPr>
          <w:rFonts w:ascii="Times New Roman" w:hAnsi="Times New Roman" w:cs="Times New Roman"/>
          <w:b/>
          <w:sz w:val="24"/>
          <w:szCs w:val="24"/>
        </w:rPr>
      </w:pPr>
      <w:r w:rsidRPr="00EE3737">
        <w:rPr>
          <w:rFonts w:ascii="Times New Roman" w:hAnsi="Times New Roman" w:cs="Times New Roman"/>
          <w:b/>
          <w:sz w:val="24"/>
          <w:szCs w:val="24"/>
        </w:rPr>
        <w:t>A vagyongazdálkodás általános szabályai</w:t>
      </w:r>
    </w:p>
    <w:p w14:paraId="290B01E9" w14:textId="77777777" w:rsidR="00EE3737" w:rsidRPr="00EE3737" w:rsidRDefault="00EE3737" w:rsidP="00EE3737">
      <w:pPr>
        <w:ind w:left="1080"/>
        <w:contextualSpacing/>
        <w:rPr>
          <w:sz w:val="24"/>
          <w:szCs w:val="24"/>
        </w:rPr>
      </w:pPr>
    </w:p>
    <w:p w14:paraId="26551113" w14:textId="77777777" w:rsidR="00EE3737" w:rsidRPr="00EE3737" w:rsidRDefault="00EE3737" w:rsidP="00EE3737">
      <w:pPr>
        <w:numPr>
          <w:ilvl w:val="0"/>
          <w:numId w:val="6"/>
        </w:numPr>
        <w:spacing w:line="268" w:lineRule="auto"/>
        <w:ind w:right="215"/>
        <w:contextualSpacing/>
        <w:jc w:val="center"/>
        <w:rPr>
          <w:rFonts w:ascii="Times New Roman" w:hAnsi="Times New Roman" w:cs="Times New Roman"/>
          <w:b/>
          <w:sz w:val="24"/>
          <w:szCs w:val="24"/>
        </w:rPr>
      </w:pPr>
      <w:r w:rsidRPr="00EE3737">
        <w:rPr>
          <w:rFonts w:ascii="Times New Roman" w:hAnsi="Times New Roman" w:cs="Times New Roman"/>
          <w:b/>
          <w:sz w:val="24"/>
          <w:szCs w:val="24"/>
        </w:rPr>
        <w:t>A vagyongazdálkodás alapelvei</w:t>
      </w:r>
    </w:p>
    <w:p w14:paraId="287CE00B" w14:textId="77777777" w:rsidR="00EE3737" w:rsidRPr="00EE3737" w:rsidRDefault="00EE3737" w:rsidP="00EE3737">
      <w:pPr>
        <w:ind w:left="567" w:hanging="567"/>
        <w:jc w:val="center"/>
        <w:rPr>
          <w:b/>
          <w:sz w:val="24"/>
          <w:szCs w:val="24"/>
        </w:rPr>
      </w:pPr>
    </w:p>
    <w:p w14:paraId="59ABCD2D" w14:textId="5D530DFC" w:rsid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lastRenderedPageBreak/>
        <w:t>§</w:t>
      </w:r>
    </w:p>
    <w:p w14:paraId="564C6D76" w14:textId="77777777" w:rsidR="00D75E6D" w:rsidRPr="00EE3737" w:rsidRDefault="00D75E6D" w:rsidP="00D75E6D">
      <w:pPr>
        <w:ind w:left="720" w:right="211"/>
        <w:contextualSpacing/>
        <w:rPr>
          <w:rFonts w:ascii="Times New Roman" w:hAnsi="Times New Roman" w:cs="Times New Roman"/>
          <w:b/>
          <w:sz w:val="24"/>
          <w:szCs w:val="24"/>
        </w:rPr>
      </w:pPr>
    </w:p>
    <w:p w14:paraId="2EEB269E" w14:textId="77777777" w:rsidR="00EE3737" w:rsidRPr="00EE3737" w:rsidRDefault="00EE3737" w:rsidP="00EE3737">
      <w:pPr>
        <w:keepLines/>
        <w:numPr>
          <w:ilvl w:val="0"/>
          <w:numId w:val="13"/>
        </w:numPr>
        <w:spacing w:after="0" w:line="240" w:lineRule="auto"/>
        <w:ind w:left="709" w:hanging="425"/>
        <w:jc w:val="both"/>
        <w:rPr>
          <w:rFonts w:ascii="Times New Roman" w:eastAsia="Times New Roman" w:hAnsi="Times New Roman" w:cs="Arial"/>
          <w:sz w:val="24"/>
          <w:szCs w:val="24"/>
        </w:rPr>
      </w:pPr>
      <w:r w:rsidRPr="00EE3737">
        <w:rPr>
          <w:rFonts w:ascii="Times New Roman" w:eastAsia="Times New Roman" w:hAnsi="Times New Roman" w:cs="Arial"/>
          <w:sz w:val="24"/>
          <w:szCs w:val="24"/>
        </w:rPr>
        <w:t xml:space="preserve">A vagyongazdálkodás feladata a </w:t>
      </w:r>
      <w:proofErr w:type="spellStart"/>
      <w:proofErr w:type="gramStart"/>
      <w:r w:rsidRPr="00EE3737">
        <w:rPr>
          <w:rFonts w:ascii="Times New Roman" w:eastAsia="Times New Roman" w:hAnsi="Times New Roman" w:cs="Arial"/>
          <w:sz w:val="24"/>
          <w:szCs w:val="24"/>
        </w:rPr>
        <w:t>Nvt</w:t>
      </w:r>
      <w:proofErr w:type="spellEnd"/>
      <w:r w:rsidRPr="00EE3737">
        <w:rPr>
          <w:rFonts w:ascii="Times New Roman" w:eastAsia="Times New Roman" w:hAnsi="Times New Roman" w:cs="Arial"/>
          <w:sz w:val="24"/>
          <w:szCs w:val="24"/>
        </w:rPr>
        <w:t>.-</w:t>
      </w:r>
      <w:proofErr w:type="gramEnd"/>
      <w:r w:rsidRPr="00EE3737">
        <w:rPr>
          <w:rFonts w:ascii="Times New Roman" w:eastAsia="Times New Roman" w:hAnsi="Times New Roman" w:cs="Arial"/>
          <w:sz w:val="24"/>
          <w:szCs w:val="24"/>
        </w:rPr>
        <w:t xml:space="preserve">ben meghatározott célok megvalósítása. </w:t>
      </w:r>
    </w:p>
    <w:p w14:paraId="0E354B20" w14:textId="77777777" w:rsidR="00EE3737" w:rsidRPr="00EE3737" w:rsidRDefault="00EE3737" w:rsidP="00EE3737">
      <w:pPr>
        <w:keepLines/>
        <w:numPr>
          <w:ilvl w:val="0"/>
          <w:numId w:val="13"/>
        </w:numPr>
        <w:spacing w:after="0" w:line="240" w:lineRule="auto"/>
        <w:ind w:left="709" w:hanging="425"/>
        <w:jc w:val="both"/>
        <w:rPr>
          <w:rFonts w:ascii="Times New Roman" w:eastAsia="Times New Roman" w:hAnsi="Times New Roman" w:cs="Arial"/>
          <w:sz w:val="24"/>
          <w:szCs w:val="24"/>
        </w:rPr>
      </w:pPr>
      <w:r w:rsidRPr="00EE3737">
        <w:rPr>
          <w:rFonts w:ascii="Times New Roman" w:eastAsia="Times New Roman" w:hAnsi="Times New Roman" w:cs="Arial"/>
          <w:sz w:val="24"/>
          <w:szCs w:val="24"/>
        </w:rPr>
        <w:t xml:space="preserve">A vagyongazdálkodás során a vagyontárgyak hasznosítása nem veszélyeztetheti az önkormányzat kötelező feladatainak ellátását.   </w:t>
      </w:r>
    </w:p>
    <w:p w14:paraId="2D8FC84B" w14:textId="77777777" w:rsidR="00EE3737" w:rsidRPr="00EE3737" w:rsidRDefault="00EE3737" w:rsidP="00EE3737">
      <w:pPr>
        <w:keepLines/>
        <w:numPr>
          <w:ilvl w:val="0"/>
          <w:numId w:val="13"/>
        </w:numPr>
        <w:spacing w:after="0" w:line="240" w:lineRule="auto"/>
        <w:ind w:left="709" w:hanging="425"/>
        <w:jc w:val="both"/>
        <w:rPr>
          <w:rFonts w:ascii="Times New Roman" w:eastAsia="Times New Roman" w:hAnsi="Times New Roman" w:cs="Arial"/>
          <w:sz w:val="24"/>
          <w:szCs w:val="24"/>
        </w:rPr>
      </w:pPr>
      <w:r w:rsidRPr="00EE3737">
        <w:rPr>
          <w:rFonts w:ascii="Times New Roman" w:eastAsia="Times New Roman" w:hAnsi="Times New Roman" w:cs="Arial"/>
          <w:sz w:val="24"/>
          <w:szCs w:val="24"/>
        </w:rPr>
        <w:t>Vagyongazdálkodás alatt az önkormányzat mindenkori teherbíró képességéhez igazodó, átlátható, hatékony és költségtakarékos működtetése, értékének megőrzése, értéknövelő használata, gyarapítása, továbbá az önkormányzat feladatának ellátása szempontjából feleslegessé váló vagyontárgyak elidegenítése értendő.</w:t>
      </w:r>
    </w:p>
    <w:p w14:paraId="0003AB88" w14:textId="77777777" w:rsidR="00EE3737" w:rsidRPr="00EE3737" w:rsidRDefault="00EE3737" w:rsidP="00EE3737">
      <w:pPr>
        <w:keepLines/>
        <w:numPr>
          <w:ilvl w:val="0"/>
          <w:numId w:val="13"/>
        </w:numPr>
        <w:spacing w:after="0" w:line="240" w:lineRule="auto"/>
        <w:ind w:left="709" w:hanging="425"/>
        <w:jc w:val="both"/>
        <w:rPr>
          <w:rFonts w:ascii="Times New Roman" w:eastAsia="Times New Roman" w:hAnsi="Times New Roman" w:cs="Arial"/>
          <w:sz w:val="24"/>
          <w:szCs w:val="24"/>
        </w:rPr>
      </w:pPr>
      <w:r w:rsidRPr="00EE3737">
        <w:rPr>
          <w:rFonts w:ascii="Times New Roman" w:eastAsia="Times New Roman" w:hAnsi="Times New Roman" w:cs="Arial"/>
          <w:sz w:val="24"/>
          <w:szCs w:val="24"/>
        </w:rPr>
        <w:t>Az 1. § szerinti önkormányzati vagyonnal gazdálkodók a rájuk bízott vagyont kötelesek megőrizni, a felelős gazdálkodás szabályai szerint kezelni és gyarapítani.</w:t>
      </w:r>
    </w:p>
    <w:p w14:paraId="27D8426B" w14:textId="77777777" w:rsidR="00EE3737" w:rsidRPr="00EE3737" w:rsidRDefault="00EE3737" w:rsidP="00EE3737">
      <w:pPr>
        <w:ind w:left="1080"/>
        <w:contextualSpacing/>
        <w:rPr>
          <w:sz w:val="24"/>
          <w:szCs w:val="24"/>
        </w:rPr>
      </w:pPr>
    </w:p>
    <w:p w14:paraId="2E78DDB0" w14:textId="4D103DCE" w:rsidR="00EE3737" w:rsidRDefault="00EE3737" w:rsidP="00EE3737">
      <w:pPr>
        <w:numPr>
          <w:ilvl w:val="0"/>
          <w:numId w:val="6"/>
        </w:numPr>
        <w:spacing w:line="268" w:lineRule="auto"/>
        <w:ind w:right="215"/>
        <w:contextualSpacing/>
        <w:jc w:val="center"/>
        <w:rPr>
          <w:rFonts w:ascii="Times New Roman" w:hAnsi="Times New Roman" w:cs="Times New Roman"/>
          <w:b/>
          <w:sz w:val="24"/>
          <w:szCs w:val="24"/>
        </w:rPr>
      </w:pPr>
      <w:r w:rsidRPr="00EE3737">
        <w:rPr>
          <w:rFonts w:ascii="Times New Roman" w:hAnsi="Times New Roman" w:cs="Times New Roman"/>
          <w:b/>
          <w:sz w:val="24"/>
          <w:szCs w:val="24"/>
        </w:rPr>
        <w:t xml:space="preserve">Vagyongazdálkodási terv </w:t>
      </w:r>
    </w:p>
    <w:p w14:paraId="031FDDEF" w14:textId="77777777" w:rsidR="00D75E6D" w:rsidRPr="00EE3737" w:rsidRDefault="00D75E6D" w:rsidP="00D75E6D">
      <w:pPr>
        <w:spacing w:line="268" w:lineRule="auto"/>
        <w:ind w:left="720" w:right="215"/>
        <w:contextualSpacing/>
        <w:rPr>
          <w:rFonts w:ascii="Times New Roman" w:hAnsi="Times New Roman" w:cs="Times New Roman"/>
          <w:b/>
          <w:sz w:val="24"/>
          <w:szCs w:val="24"/>
        </w:rPr>
      </w:pPr>
    </w:p>
    <w:p w14:paraId="631BEE7D" w14:textId="7891C1FC" w:rsid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w:t>
      </w:r>
    </w:p>
    <w:p w14:paraId="0ACBC82E" w14:textId="77777777" w:rsidR="00D75E6D" w:rsidRPr="00EE3737" w:rsidRDefault="00D75E6D" w:rsidP="00D75E6D">
      <w:pPr>
        <w:ind w:left="720" w:right="211"/>
        <w:contextualSpacing/>
        <w:rPr>
          <w:rFonts w:ascii="Times New Roman" w:hAnsi="Times New Roman" w:cs="Times New Roman"/>
          <w:b/>
          <w:sz w:val="24"/>
          <w:szCs w:val="24"/>
        </w:rPr>
      </w:pPr>
    </w:p>
    <w:p w14:paraId="41991EBB" w14:textId="77777777" w:rsidR="00EE3737" w:rsidRPr="00EE3737" w:rsidRDefault="00EE3737" w:rsidP="00EE3737">
      <w:pPr>
        <w:keepLines/>
        <w:numPr>
          <w:ilvl w:val="0"/>
          <w:numId w:val="14"/>
        </w:numPr>
        <w:spacing w:after="0" w:line="240" w:lineRule="auto"/>
        <w:ind w:left="709" w:hanging="425"/>
        <w:jc w:val="both"/>
        <w:rPr>
          <w:rFonts w:ascii="Times New Roman" w:eastAsia="Times New Roman" w:hAnsi="Times New Roman" w:cs="Arial"/>
          <w:sz w:val="24"/>
          <w:szCs w:val="24"/>
        </w:rPr>
      </w:pPr>
      <w:r w:rsidRPr="00EE3737">
        <w:rPr>
          <w:rFonts w:ascii="Times New Roman" w:eastAsia="Times New Roman" w:hAnsi="Times New Roman" w:cs="Arial"/>
          <w:sz w:val="24"/>
          <w:szCs w:val="24"/>
        </w:rPr>
        <w:t xml:space="preserve">A Képviselő-testület a tulajdonában lévő nemzeti vagyon rendeltetésének megfelelő biztosítása céljából, az Önkormányzat teherbíró képességéhez igazodó, hosszú távú vagyongazdálkodási tervet készít. A hosszú távú vagyongazdálkodási terv az önkormányzat gazdasági programjának időtartamára szól. </w:t>
      </w:r>
    </w:p>
    <w:p w14:paraId="2A3CC64C" w14:textId="77777777" w:rsidR="00EE3737" w:rsidRPr="00EE3737" w:rsidRDefault="00EE3737" w:rsidP="00EE3737">
      <w:pPr>
        <w:keepLines/>
        <w:numPr>
          <w:ilvl w:val="0"/>
          <w:numId w:val="14"/>
        </w:numPr>
        <w:spacing w:after="0" w:line="240" w:lineRule="auto"/>
        <w:ind w:left="709" w:hanging="425"/>
        <w:jc w:val="both"/>
        <w:rPr>
          <w:rFonts w:ascii="Times New Roman" w:eastAsia="Times New Roman" w:hAnsi="Times New Roman" w:cs="Arial"/>
          <w:sz w:val="24"/>
          <w:szCs w:val="24"/>
        </w:rPr>
      </w:pPr>
      <w:r w:rsidRPr="00EE3737">
        <w:rPr>
          <w:rFonts w:ascii="Times New Roman" w:eastAsia="Times New Roman" w:hAnsi="Times New Roman" w:cs="Arial"/>
          <w:sz w:val="24"/>
          <w:szCs w:val="24"/>
        </w:rPr>
        <w:t>A vagyongazdálkodási terv tartalmazza az önkormányzat teljes vagyonának kezelésére, hasznosítására, gyarapítására vonatkozó aktuális célkitűzéseket, és az önkormányzat feladatellátásának érdekében felesleges vagyontárgyak értékesítésére, hasznosítására vonatkozó javaslatot.</w:t>
      </w:r>
    </w:p>
    <w:p w14:paraId="78902DB1" w14:textId="77777777" w:rsidR="00EE3737" w:rsidRPr="00EE3737" w:rsidRDefault="00EE3737" w:rsidP="00EE3737">
      <w:pPr>
        <w:keepLines/>
        <w:numPr>
          <w:ilvl w:val="0"/>
          <w:numId w:val="14"/>
        </w:numPr>
        <w:spacing w:after="0" w:line="240" w:lineRule="auto"/>
        <w:ind w:left="709" w:hanging="425"/>
        <w:jc w:val="both"/>
        <w:rPr>
          <w:rFonts w:ascii="Times New Roman" w:eastAsia="Times New Roman" w:hAnsi="Times New Roman" w:cs="Arial"/>
          <w:sz w:val="24"/>
          <w:szCs w:val="24"/>
        </w:rPr>
      </w:pPr>
      <w:r w:rsidRPr="00EE3737">
        <w:rPr>
          <w:rFonts w:ascii="Times New Roman" w:eastAsia="Times New Roman" w:hAnsi="Times New Roman" w:cs="Arial"/>
          <w:sz w:val="24"/>
          <w:szCs w:val="24"/>
        </w:rPr>
        <w:t>A vagyongazdálkodási tervről szóló határozatot az éves költségvetési rendelet megalkotása során figyelembe kell venni.</w:t>
      </w:r>
    </w:p>
    <w:p w14:paraId="4E35E892" w14:textId="77777777" w:rsidR="00EE3737" w:rsidRPr="00EE3737" w:rsidRDefault="00EE3737" w:rsidP="00EE3737">
      <w:pPr>
        <w:ind w:left="1080"/>
        <w:contextualSpacing/>
        <w:rPr>
          <w:sz w:val="24"/>
          <w:szCs w:val="24"/>
        </w:rPr>
      </w:pPr>
    </w:p>
    <w:p w14:paraId="0527F9E4" w14:textId="77777777" w:rsidR="00EE3737" w:rsidRPr="00EE3737" w:rsidRDefault="00EE3737" w:rsidP="00EE3737">
      <w:pPr>
        <w:ind w:left="1080"/>
        <w:contextualSpacing/>
        <w:rPr>
          <w:rFonts w:ascii="Times New Roman" w:hAnsi="Times New Roman" w:cs="Times New Roman"/>
          <w:sz w:val="24"/>
          <w:szCs w:val="24"/>
        </w:rPr>
      </w:pPr>
    </w:p>
    <w:p w14:paraId="69AA52ED" w14:textId="77777777" w:rsidR="00EE3737" w:rsidRPr="00EE3737" w:rsidRDefault="00EE3737" w:rsidP="00EE3737">
      <w:pPr>
        <w:numPr>
          <w:ilvl w:val="0"/>
          <w:numId w:val="6"/>
        </w:numPr>
        <w:spacing w:line="268" w:lineRule="auto"/>
        <w:ind w:right="215"/>
        <w:contextualSpacing/>
        <w:jc w:val="center"/>
        <w:rPr>
          <w:rFonts w:ascii="Times New Roman" w:hAnsi="Times New Roman" w:cs="Times New Roman"/>
          <w:b/>
          <w:sz w:val="24"/>
          <w:szCs w:val="24"/>
        </w:rPr>
      </w:pPr>
      <w:r w:rsidRPr="00EE3737">
        <w:rPr>
          <w:rFonts w:ascii="Times New Roman" w:hAnsi="Times New Roman" w:cs="Times New Roman"/>
          <w:b/>
          <w:sz w:val="24"/>
          <w:szCs w:val="24"/>
        </w:rPr>
        <w:t xml:space="preserve">Az önkormányzati vagyon feletti tulajdonosi jogok gyakorlásának közös szabályai </w:t>
      </w:r>
    </w:p>
    <w:p w14:paraId="463C49A8" w14:textId="77777777" w:rsidR="00EE3737" w:rsidRPr="00EE3737" w:rsidRDefault="00EE3737" w:rsidP="00EE3737">
      <w:pPr>
        <w:ind w:left="1080"/>
        <w:contextualSpacing/>
        <w:rPr>
          <w:sz w:val="24"/>
          <w:szCs w:val="24"/>
        </w:rPr>
      </w:pPr>
    </w:p>
    <w:p w14:paraId="11E279AA"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 xml:space="preserve"> § </w:t>
      </w:r>
    </w:p>
    <w:p w14:paraId="38623B1C" w14:textId="77777777" w:rsidR="00EE3737" w:rsidRPr="00EE3737" w:rsidRDefault="00EE3737" w:rsidP="00EE3737">
      <w:pPr>
        <w:spacing w:after="42"/>
        <w:ind w:left="567" w:hanging="567"/>
        <w:rPr>
          <w:sz w:val="24"/>
          <w:szCs w:val="24"/>
        </w:rPr>
      </w:pPr>
      <w:r w:rsidRPr="00EE3737">
        <w:rPr>
          <w:sz w:val="24"/>
          <w:szCs w:val="24"/>
        </w:rPr>
        <w:t xml:space="preserve"> </w:t>
      </w:r>
    </w:p>
    <w:p w14:paraId="2B827E89" w14:textId="77777777" w:rsidR="00EE3737" w:rsidRPr="00EE3737" w:rsidRDefault="00EE3737" w:rsidP="00EE3737">
      <w:pPr>
        <w:keepLines/>
        <w:numPr>
          <w:ilvl w:val="0"/>
          <w:numId w:val="15"/>
        </w:numPr>
        <w:spacing w:after="0" w:line="240" w:lineRule="auto"/>
        <w:ind w:left="709" w:hanging="425"/>
        <w:jc w:val="both"/>
        <w:rPr>
          <w:rFonts w:ascii="Times New Roman" w:eastAsia="Times New Roman" w:hAnsi="Times New Roman" w:cs="Arial"/>
          <w:sz w:val="24"/>
          <w:szCs w:val="24"/>
        </w:rPr>
      </w:pPr>
      <w:r w:rsidRPr="00EE3737">
        <w:rPr>
          <w:rFonts w:ascii="Times New Roman" w:eastAsia="Times New Roman" w:hAnsi="Times New Roman" w:cs="Arial"/>
          <w:sz w:val="24"/>
          <w:szCs w:val="24"/>
        </w:rPr>
        <w:t>A vagyontárgyak értékének alapjául</w:t>
      </w:r>
    </w:p>
    <w:p w14:paraId="483D0DAF" w14:textId="77777777" w:rsidR="00EE3737" w:rsidRPr="00EE3737" w:rsidRDefault="00EE3737" w:rsidP="00EE3737">
      <w:pPr>
        <w:spacing w:after="0" w:line="240" w:lineRule="auto"/>
        <w:ind w:left="567" w:hanging="567"/>
        <w:rPr>
          <w:rFonts w:eastAsia="Times New Roman" w:cs="Times New Roman"/>
          <w:sz w:val="24"/>
          <w:szCs w:val="24"/>
          <w:lang w:eastAsia="hu-HU"/>
        </w:rPr>
      </w:pPr>
    </w:p>
    <w:p w14:paraId="6942CA17" w14:textId="77777777" w:rsidR="00EE3737" w:rsidRPr="00EE3737" w:rsidRDefault="00EE3737" w:rsidP="00EE3737">
      <w:pPr>
        <w:numPr>
          <w:ilvl w:val="0"/>
          <w:numId w:val="16"/>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 xml:space="preserve"> az ingó vagyontárgyaknál - kivéve a gépjárműveket és a muzeális értékű vagyontárgyakat - a könyv szerinti nyilvántartási érték;</w:t>
      </w:r>
    </w:p>
    <w:p w14:paraId="424FB430" w14:textId="77777777" w:rsidR="00EE3737" w:rsidRPr="00EE3737" w:rsidRDefault="00EE3737" w:rsidP="00EE3737">
      <w:pPr>
        <w:numPr>
          <w:ilvl w:val="0"/>
          <w:numId w:val="16"/>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 xml:space="preserve">ingatlanoknál, gépjárműveknél és muzeális értékű vagyontárgyaknál a forgalmi értékbecslésben meghatározottak szolgálnak. </w:t>
      </w:r>
    </w:p>
    <w:p w14:paraId="06C07B7E" w14:textId="77777777" w:rsidR="00EE3737" w:rsidRPr="00EE3737" w:rsidRDefault="00EE3737" w:rsidP="00EE3737">
      <w:pPr>
        <w:keepLines/>
        <w:spacing w:after="0" w:line="240" w:lineRule="auto"/>
        <w:ind w:left="924"/>
        <w:jc w:val="both"/>
        <w:rPr>
          <w:rFonts w:ascii="Times New Roman" w:eastAsia="Times New Roman" w:hAnsi="Times New Roman" w:cs="Arial"/>
          <w:sz w:val="24"/>
          <w:szCs w:val="24"/>
        </w:rPr>
      </w:pPr>
    </w:p>
    <w:p w14:paraId="214E5363" w14:textId="77777777" w:rsidR="00EE3737" w:rsidRPr="00EE3737" w:rsidRDefault="00EE3737" w:rsidP="00EE3737">
      <w:pPr>
        <w:keepLines/>
        <w:numPr>
          <w:ilvl w:val="0"/>
          <w:numId w:val="15"/>
        </w:numPr>
        <w:spacing w:after="0" w:line="240" w:lineRule="auto"/>
        <w:ind w:left="709" w:hanging="425"/>
        <w:jc w:val="both"/>
        <w:rPr>
          <w:rFonts w:ascii="Times New Roman" w:eastAsia="Times New Roman" w:hAnsi="Times New Roman" w:cs="Arial"/>
          <w:sz w:val="24"/>
          <w:szCs w:val="24"/>
        </w:rPr>
      </w:pPr>
      <w:r w:rsidRPr="00EE3737">
        <w:rPr>
          <w:rFonts w:ascii="Times New Roman" w:eastAsia="Times New Roman" w:hAnsi="Times New Roman" w:cs="Arial"/>
          <w:sz w:val="24"/>
          <w:szCs w:val="24"/>
        </w:rPr>
        <w:t>Bérleti-, vagy egyéb használati jog értékének meghatározásánál annak piaci értékének megállapításhoz szakértő bevonása szükséges. A hatáskör megállapításánál a használat időtartamának egészét kell figyelembe venni azzal, hogy határozatlan időre tervezett használati jog esetén tíz évet kell alapul venni.</w:t>
      </w:r>
    </w:p>
    <w:p w14:paraId="54E1C2CC" w14:textId="77777777" w:rsidR="00EE3737" w:rsidRPr="00EE3737" w:rsidRDefault="00EE3737" w:rsidP="00EE3737">
      <w:pPr>
        <w:keepLines/>
        <w:numPr>
          <w:ilvl w:val="0"/>
          <w:numId w:val="15"/>
        </w:numPr>
        <w:spacing w:after="0" w:line="240" w:lineRule="auto"/>
        <w:ind w:left="709" w:hanging="425"/>
        <w:jc w:val="both"/>
        <w:rPr>
          <w:rFonts w:ascii="Times New Roman" w:eastAsia="Times New Roman" w:hAnsi="Times New Roman" w:cs="Arial"/>
          <w:sz w:val="24"/>
          <w:szCs w:val="24"/>
        </w:rPr>
      </w:pPr>
      <w:r w:rsidRPr="00EE3737">
        <w:rPr>
          <w:rFonts w:ascii="Times New Roman" w:eastAsia="Times New Roman" w:hAnsi="Times New Roman" w:cs="Arial"/>
          <w:sz w:val="24"/>
          <w:szCs w:val="24"/>
        </w:rPr>
        <w:t xml:space="preserve">A forgalmi értékbecslés, a tulajdonosi döntés időpontjában hat hónapnál régebbi nem lehet. Ha rendelkezésre áll hat hónapnál régebbi értékbecslés, úgy annak értékbecslő által felülvizsgált változata is elfogadható. </w:t>
      </w:r>
    </w:p>
    <w:p w14:paraId="73FAF109" w14:textId="77777777" w:rsidR="00EE3737" w:rsidRPr="00EE3737" w:rsidRDefault="00EE3737" w:rsidP="00EE3737">
      <w:pPr>
        <w:keepLines/>
        <w:numPr>
          <w:ilvl w:val="0"/>
          <w:numId w:val="15"/>
        </w:numPr>
        <w:spacing w:after="0" w:line="240" w:lineRule="auto"/>
        <w:ind w:left="709" w:hanging="425"/>
        <w:jc w:val="both"/>
        <w:rPr>
          <w:rFonts w:ascii="Times New Roman" w:eastAsia="Times New Roman" w:hAnsi="Times New Roman" w:cs="Arial"/>
          <w:sz w:val="24"/>
          <w:szCs w:val="24"/>
        </w:rPr>
      </w:pPr>
      <w:r w:rsidRPr="00EE3737">
        <w:rPr>
          <w:rFonts w:ascii="Times New Roman" w:eastAsia="Times New Roman" w:hAnsi="Times New Roman" w:cs="Arial"/>
          <w:sz w:val="24"/>
          <w:szCs w:val="24"/>
        </w:rPr>
        <w:t xml:space="preserve">Értékpapír értékesítése, megterhelése és szerzése esetén annak értékét  </w:t>
      </w:r>
    </w:p>
    <w:p w14:paraId="7CFDD9CE" w14:textId="77777777" w:rsidR="00EE3737" w:rsidRPr="00EE3737" w:rsidRDefault="00EE3737" w:rsidP="002745E6">
      <w:pPr>
        <w:numPr>
          <w:ilvl w:val="0"/>
          <w:numId w:val="17"/>
        </w:numPr>
        <w:spacing w:after="5" w:line="269" w:lineRule="auto"/>
        <w:ind w:left="1418"/>
        <w:jc w:val="both"/>
        <w:rPr>
          <w:rFonts w:ascii="Times New Roman" w:hAnsi="Times New Roman" w:cs="Times New Roman"/>
          <w:sz w:val="24"/>
          <w:szCs w:val="24"/>
        </w:rPr>
      </w:pPr>
      <w:r w:rsidRPr="00EE3737">
        <w:rPr>
          <w:rFonts w:ascii="Times New Roman" w:hAnsi="Times New Roman" w:cs="Times New Roman"/>
          <w:sz w:val="24"/>
          <w:szCs w:val="24"/>
        </w:rPr>
        <w:lastRenderedPageBreak/>
        <w:t xml:space="preserve">a Budapesti Értéktőzsdén jegyzett vagy forgalmazott értékpapír esetén tőzsdei árfolyamon,  </w:t>
      </w:r>
    </w:p>
    <w:p w14:paraId="3199B7A3" w14:textId="77777777" w:rsidR="00EE3737" w:rsidRPr="00EE3737" w:rsidRDefault="00EE3737" w:rsidP="002745E6">
      <w:pPr>
        <w:numPr>
          <w:ilvl w:val="0"/>
          <w:numId w:val="17"/>
        </w:numPr>
        <w:spacing w:after="5" w:line="269" w:lineRule="auto"/>
        <w:ind w:left="1418"/>
        <w:jc w:val="both"/>
        <w:rPr>
          <w:rFonts w:ascii="Times New Roman" w:hAnsi="Times New Roman" w:cs="Times New Roman"/>
          <w:sz w:val="24"/>
          <w:szCs w:val="24"/>
        </w:rPr>
      </w:pPr>
      <w:r w:rsidRPr="00EE3737">
        <w:rPr>
          <w:rFonts w:ascii="Times New Roman" w:hAnsi="Times New Roman" w:cs="Times New Roman"/>
          <w:sz w:val="24"/>
          <w:szCs w:val="24"/>
        </w:rPr>
        <w:t xml:space="preserve">másodlagos értékpapír piacon forgalmazott értékpapír esetén az értékpapír kereskedők által a sajtóban közzétett vételi közép árfolyamon, de legalább névértéken kell meghatározni.  </w:t>
      </w:r>
    </w:p>
    <w:p w14:paraId="7126AF2B" w14:textId="77777777" w:rsidR="00EE3737" w:rsidRPr="00EE3737" w:rsidRDefault="00EE3737" w:rsidP="00EE3737">
      <w:pPr>
        <w:keepLines/>
        <w:numPr>
          <w:ilvl w:val="0"/>
          <w:numId w:val="15"/>
        </w:numPr>
        <w:spacing w:after="0" w:line="240" w:lineRule="auto"/>
        <w:ind w:left="709" w:hanging="425"/>
        <w:jc w:val="both"/>
        <w:rPr>
          <w:rFonts w:ascii="Times New Roman" w:eastAsia="Times New Roman" w:hAnsi="Times New Roman" w:cs="Arial"/>
          <w:sz w:val="24"/>
          <w:szCs w:val="24"/>
        </w:rPr>
      </w:pPr>
      <w:r w:rsidRPr="00EE3737">
        <w:rPr>
          <w:rFonts w:ascii="Times New Roman" w:eastAsia="Times New Roman" w:hAnsi="Times New Roman" w:cs="Arial"/>
          <w:sz w:val="24"/>
          <w:szCs w:val="24"/>
        </w:rPr>
        <w:t xml:space="preserve">Az önkormányzati vagyon nem pénzbeli hozzájárulásként gazdasági társaság részére történő szolgáltatása csak a könyvvizsgáló által megállapított értéken történhet. Társasági részesedés vásárlása legfeljebb a könyvvizsgáló által megállapított értéken történik. </w:t>
      </w:r>
    </w:p>
    <w:p w14:paraId="741B0558" w14:textId="77777777" w:rsidR="00EE3737" w:rsidRPr="00EE3737" w:rsidRDefault="00EE3737" w:rsidP="00EE3737">
      <w:pPr>
        <w:keepLines/>
        <w:numPr>
          <w:ilvl w:val="0"/>
          <w:numId w:val="15"/>
        </w:numPr>
        <w:spacing w:after="0" w:line="240" w:lineRule="auto"/>
        <w:ind w:left="709" w:hanging="425"/>
        <w:jc w:val="both"/>
        <w:rPr>
          <w:rFonts w:ascii="Times New Roman" w:eastAsia="Times New Roman" w:hAnsi="Times New Roman" w:cs="Arial"/>
          <w:sz w:val="24"/>
          <w:szCs w:val="24"/>
        </w:rPr>
      </w:pPr>
      <w:r w:rsidRPr="00EE3737">
        <w:rPr>
          <w:rFonts w:ascii="Times New Roman" w:eastAsia="Times New Roman" w:hAnsi="Times New Roman" w:cs="Arial"/>
          <w:sz w:val="24"/>
          <w:szCs w:val="24"/>
        </w:rPr>
        <w:t xml:space="preserve">Ha a szerződés tárgya több vagyontárgy, a rendelet értékhatárra vonatkozó rendelkezéseinek alkalmazásakor a vagyontárgyak együttes értéke az irányadó. </w:t>
      </w:r>
    </w:p>
    <w:p w14:paraId="4BA90392" w14:textId="77777777" w:rsidR="00EE3737" w:rsidRPr="00EE3737" w:rsidRDefault="00EE3737" w:rsidP="00EE3737">
      <w:pPr>
        <w:ind w:left="1080"/>
        <w:contextualSpacing/>
        <w:rPr>
          <w:rFonts w:ascii="Times New Roman" w:hAnsi="Times New Roman" w:cs="Times New Roman"/>
          <w:sz w:val="24"/>
          <w:szCs w:val="24"/>
        </w:rPr>
      </w:pPr>
    </w:p>
    <w:p w14:paraId="2DFAC298"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w:t>
      </w:r>
    </w:p>
    <w:p w14:paraId="080810CC" w14:textId="77777777" w:rsidR="00EE3737" w:rsidRPr="00EE3737" w:rsidRDefault="00EE3737" w:rsidP="00EE3737">
      <w:pPr>
        <w:keepLines/>
        <w:spacing w:after="0" w:line="240" w:lineRule="auto"/>
        <w:ind w:firstLine="204"/>
        <w:jc w:val="both"/>
        <w:rPr>
          <w:rFonts w:ascii="Times New Roman" w:eastAsia="Times New Roman" w:hAnsi="Times New Roman" w:cs="Arial"/>
          <w:b/>
          <w:sz w:val="24"/>
          <w:szCs w:val="24"/>
        </w:rPr>
      </w:pPr>
    </w:p>
    <w:p w14:paraId="387911D7" w14:textId="77777777" w:rsidR="00EE3737" w:rsidRPr="00EE3737" w:rsidRDefault="00EE3737" w:rsidP="00EE3737">
      <w:pPr>
        <w:keepLines/>
        <w:numPr>
          <w:ilvl w:val="0"/>
          <w:numId w:val="60"/>
        </w:numPr>
        <w:spacing w:after="0" w:line="240" w:lineRule="auto"/>
        <w:ind w:left="709" w:hanging="425"/>
        <w:jc w:val="both"/>
        <w:rPr>
          <w:rFonts w:ascii="Times New Roman" w:eastAsia="Times New Roman" w:hAnsi="Times New Roman" w:cs="Arial"/>
          <w:i/>
          <w:sz w:val="24"/>
          <w:szCs w:val="24"/>
        </w:rPr>
      </w:pPr>
      <w:r w:rsidRPr="00EE3737">
        <w:rPr>
          <w:rFonts w:ascii="Times New Roman" w:eastAsia="Times New Roman" w:hAnsi="Times New Roman" w:cs="Arial"/>
          <w:sz w:val="24"/>
          <w:szCs w:val="24"/>
        </w:rPr>
        <w:t>A vagyonnal való rendelkezés és a tulajdonosi jogok gyakorlása különösen:</w:t>
      </w:r>
    </w:p>
    <w:p w14:paraId="17AE33A2" w14:textId="77777777" w:rsidR="00EE3737" w:rsidRPr="00EE3737" w:rsidRDefault="00EE3737" w:rsidP="00EE3737">
      <w:pPr>
        <w:numPr>
          <w:ilvl w:val="0"/>
          <w:numId w:val="18"/>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az elidegenítés, adományozás,</w:t>
      </w:r>
    </w:p>
    <w:p w14:paraId="10FF8F1E" w14:textId="77777777" w:rsidR="00EE3737" w:rsidRPr="00EE3737" w:rsidRDefault="00EE3737" w:rsidP="00EE3737">
      <w:pPr>
        <w:numPr>
          <w:ilvl w:val="0"/>
          <w:numId w:val="18"/>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a vagyon megterhelése, ideértve a vagyon biztosítékul adását, zálog- és jelzálogjog, illetve szolgalmi jog alapítását, használat jogának biztosítását, haszonkölcsönbe adását, elidegenítési és terhelési tilalom vállalását, komfort levél nyújtása,</w:t>
      </w:r>
    </w:p>
    <w:p w14:paraId="37222D64" w14:textId="77777777" w:rsidR="00EE3737" w:rsidRPr="00EE3737" w:rsidRDefault="00EE3737" w:rsidP="00EE3737">
      <w:pPr>
        <w:numPr>
          <w:ilvl w:val="0"/>
          <w:numId w:val="18"/>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a vagyon gazdasági és nonprofit gazdasági társaságokba apportként történő bevitele, alapítványok, közalapítványok rendelkezésére bocsátása,</w:t>
      </w:r>
    </w:p>
    <w:p w14:paraId="353437B6" w14:textId="77777777" w:rsidR="00EE3737" w:rsidRPr="00EE3737" w:rsidRDefault="00EE3737" w:rsidP="00EE3737">
      <w:pPr>
        <w:numPr>
          <w:ilvl w:val="0"/>
          <w:numId w:val="18"/>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az önkormányzat tulajdonán fennálló vagyonértékű jog gazdasági társaság rendelkezésére bocsátásához való hozzájárulás,</w:t>
      </w:r>
    </w:p>
    <w:p w14:paraId="2F4A078D" w14:textId="77777777" w:rsidR="00EE3737" w:rsidRPr="00EE3737" w:rsidRDefault="00EE3737" w:rsidP="00EE3737">
      <w:pPr>
        <w:numPr>
          <w:ilvl w:val="0"/>
          <w:numId w:val="18"/>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a vagyonhasznosítás, ideértve a vagyon használatba, hasznosítás céljából való használatba adása, üzemeltetésbe, bérbe, haszonbérbe adását, lízingszerződéssel való hasznosítását, koncesszióba adását, támogatásra történő felajánlását,</w:t>
      </w:r>
    </w:p>
    <w:p w14:paraId="46107C2C" w14:textId="77777777" w:rsidR="00EE3737" w:rsidRPr="00EE3737" w:rsidRDefault="00EE3737" w:rsidP="00EE3737">
      <w:pPr>
        <w:numPr>
          <w:ilvl w:val="0"/>
          <w:numId w:val="18"/>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az önkormányzatot megillető, ingatlanra vonatkozó vagyoni jog alapítása és gyakorlása,</w:t>
      </w:r>
    </w:p>
    <w:p w14:paraId="0178768F" w14:textId="77777777" w:rsidR="00EE3737" w:rsidRPr="00EE3737" w:rsidRDefault="00EE3737" w:rsidP="00EE3737">
      <w:pPr>
        <w:numPr>
          <w:ilvl w:val="0"/>
          <w:numId w:val="18"/>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gazdasági és nonprofit gazdasági társaságokban üzletrész, részvény alapján az önkormányzatot megillető tulajdonosi jog gyakorlása,</w:t>
      </w:r>
    </w:p>
    <w:p w14:paraId="056905DF" w14:textId="77777777" w:rsidR="00EE3737" w:rsidRPr="00EE3737" w:rsidRDefault="00EE3737" w:rsidP="00EE3737">
      <w:pPr>
        <w:numPr>
          <w:ilvl w:val="0"/>
          <w:numId w:val="18"/>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önkormányzati közfeladat ellátása érdekében a vagyon bérbe, üzemeltetésbe, használatba, illetve hasznosítás céljából való használatba, vagyonkezelésbe adása, és elvonása,</w:t>
      </w:r>
    </w:p>
    <w:p w14:paraId="2912FF26" w14:textId="77777777" w:rsidR="00EE3737" w:rsidRPr="00EE3737" w:rsidRDefault="00EE3737" w:rsidP="00EE3737">
      <w:pPr>
        <w:numPr>
          <w:ilvl w:val="0"/>
          <w:numId w:val="18"/>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vagyonszerzés, (tagi) kölcsön nyújtása,</w:t>
      </w:r>
    </w:p>
    <w:p w14:paraId="58D3308C" w14:textId="77777777" w:rsidR="00EE3737" w:rsidRPr="00EE3737" w:rsidRDefault="00EE3737" w:rsidP="00EE3737">
      <w:pPr>
        <w:numPr>
          <w:ilvl w:val="0"/>
          <w:numId w:val="18"/>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önkormányzati vagyont érintő hatósági, bírósági eljárásban az önkormányzatot megillető jog gyakorlása,</w:t>
      </w:r>
    </w:p>
    <w:p w14:paraId="38FA604F" w14:textId="77777777" w:rsidR="00EE3737" w:rsidRPr="00EE3737" w:rsidRDefault="00EE3737" w:rsidP="00EE3737">
      <w:pPr>
        <w:numPr>
          <w:ilvl w:val="0"/>
          <w:numId w:val="18"/>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közérdekű kötelezettségvállalás.</w:t>
      </w:r>
    </w:p>
    <w:p w14:paraId="784D9901" w14:textId="77777777" w:rsidR="00EE3737" w:rsidRPr="00EE3737" w:rsidRDefault="00EE3737" w:rsidP="00EE3737">
      <w:pPr>
        <w:keepLines/>
        <w:numPr>
          <w:ilvl w:val="0"/>
          <w:numId w:val="60"/>
        </w:numPr>
        <w:spacing w:after="0" w:line="240" w:lineRule="auto"/>
        <w:ind w:left="709" w:hanging="425"/>
        <w:jc w:val="both"/>
        <w:rPr>
          <w:rFonts w:ascii="Times New Roman" w:eastAsia="Times New Roman" w:hAnsi="Times New Roman" w:cs="Arial"/>
          <w:sz w:val="24"/>
          <w:szCs w:val="24"/>
        </w:rPr>
      </w:pPr>
      <w:r w:rsidRPr="00EE3737">
        <w:rPr>
          <w:rFonts w:ascii="Times New Roman" w:eastAsia="Times New Roman" w:hAnsi="Times New Roman" w:cs="Arial"/>
          <w:sz w:val="24"/>
          <w:szCs w:val="24"/>
        </w:rPr>
        <w:t xml:space="preserve">Az (1) bekezdésben nem nevesített tulajdonosi jogokat, ha jogszabály azt nem utalja más szerv vagy személy hatáskörébe – értékhatártól függetlenül - a polgármester gyakorolja. </w:t>
      </w:r>
    </w:p>
    <w:p w14:paraId="53F3A131" w14:textId="77777777" w:rsidR="00EE3737" w:rsidRPr="00EE3737" w:rsidRDefault="00EE3737" w:rsidP="00EE3737">
      <w:pPr>
        <w:keepLines/>
        <w:spacing w:after="0" w:line="240" w:lineRule="auto"/>
        <w:ind w:left="564"/>
        <w:jc w:val="both"/>
        <w:rPr>
          <w:rFonts w:ascii="Times New Roman" w:eastAsia="Times New Roman" w:hAnsi="Times New Roman" w:cs="Arial"/>
          <w:sz w:val="24"/>
          <w:szCs w:val="24"/>
        </w:rPr>
      </w:pPr>
    </w:p>
    <w:p w14:paraId="447BA8F2"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 xml:space="preserve"> § </w:t>
      </w:r>
    </w:p>
    <w:p w14:paraId="570D2514" w14:textId="77777777" w:rsidR="00EE3737" w:rsidRPr="00EE3737" w:rsidRDefault="00897814" w:rsidP="00EE3737">
      <w:pPr>
        <w:numPr>
          <w:ilvl w:val="0"/>
          <w:numId w:val="4"/>
        </w:numPr>
        <w:spacing w:after="5" w:line="269" w:lineRule="auto"/>
        <w:ind w:left="709" w:hanging="425"/>
        <w:contextualSpacing/>
        <w:jc w:val="both"/>
        <w:rPr>
          <w:rFonts w:ascii="Times New Roman" w:hAnsi="Times New Roman" w:cs="Times New Roman"/>
          <w:sz w:val="24"/>
          <w:szCs w:val="24"/>
        </w:rPr>
      </w:pPr>
      <w:r>
        <w:rPr>
          <w:rStyle w:val="Lbjegyzet-hivatkozs"/>
          <w:rFonts w:ascii="Times New Roman" w:hAnsi="Times New Roman" w:cs="Times New Roman"/>
          <w:sz w:val="24"/>
          <w:szCs w:val="24"/>
        </w:rPr>
        <w:lastRenderedPageBreak/>
        <w:footnoteReference w:id="7"/>
      </w:r>
      <w:r w:rsidR="00EE3737" w:rsidRPr="00EE3737">
        <w:rPr>
          <w:rFonts w:ascii="Times New Roman" w:hAnsi="Times New Roman" w:cs="Times New Roman"/>
          <w:sz w:val="24"/>
          <w:szCs w:val="24"/>
        </w:rPr>
        <w:t xml:space="preserve">A tulajdonosi jogokat </w:t>
      </w:r>
    </w:p>
    <w:p w14:paraId="2E544FF3" w14:textId="77777777" w:rsidR="00EE3737" w:rsidRPr="00EE3737" w:rsidRDefault="00EE3737" w:rsidP="00EE3737">
      <w:pPr>
        <w:numPr>
          <w:ilvl w:val="0"/>
          <w:numId w:val="19"/>
        </w:numPr>
        <w:spacing w:after="5" w:line="269" w:lineRule="auto"/>
        <w:rPr>
          <w:rFonts w:ascii="Times New Roman" w:hAnsi="Times New Roman" w:cs="Times New Roman"/>
          <w:sz w:val="24"/>
          <w:szCs w:val="24"/>
        </w:rPr>
      </w:pPr>
      <w:r w:rsidRPr="00EE3737">
        <w:rPr>
          <w:rFonts w:ascii="Times New Roman" w:hAnsi="Times New Roman" w:cs="Times New Roman"/>
          <w:sz w:val="24"/>
          <w:szCs w:val="24"/>
        </w:rPr>
        <w:t>bruttó 5</w:t>
      </w:r>
      <w:r w:rsidR="00897814">
        <w:rPr>
          <w:rFonts w:ascii="Times New Roman" w:hAnsi="Times New Roman" w:cs="Times New Roman"/>
          <w:sz w:val="24"/>
          <w:szCs w:val="24"/>
        </w:rPr>
        <w:t>.</w:t>
      </w:r>
      <w:r w:rsidRPr="00EE3737">
        <w:rPr>
          <w:rFonts w:ascii="Times New Roman" w:hAnsi="Times New Roman" w:cs="Times New Roman"/>
          <w:sz w:val="24"/>
          <w:szCs w:val="24"/>
        </w:rPr>
        <w:t>00</w:t>
      </w:r>
      <w:r w:rsidR="00897814">
        <w:rPr>
          <w:rFonts w:ascii="Times New Roman" w:hAnsi="Times New Roman" w:cs="Times New Roman"/>
          <w:sz w:val="24"/>
          <w:szCs w:val="24"/>
        </w:rPr>
        <w:t>0.</w:t>
      </w:r>
      <w:r w:rsidRPr="00EE3737">
        <w:rPr>
          <w:rFonts w:ascii="Times New Roman" w:hAnsi="Times New Roman" w:cs="Times New Roman"/>
          <w:sz w:val="24"/>
          <w:szCs w:val="24"/>
        </w:rPr>
        <w:t xml:space="preserve"> 000 Ft-ig a polgármester,</w:t>
      </w:r>
    </w:p>
    <w:p w14:paraId="738BF564" w14:textId="77777777" w:rsidR="00EE3737" w:rsidRPr="00EE3737" w:rsidRDefault="00EE3737" w:rsidP="00EE3737">
      <w:pPr>
        <w:numPr>
          <w:ilvl w:val="0"/>
          <w:numId w:val="19"/>
        </w:numPr>
        <w:spacing w:after="5" w:line="269" w:lineRule="auto"/>
        <w:rPr>
          <w:rFonts w:ascii="Times New Roman" w:hAnsi="Times New Roman" w:cs="Times New Roman"/>
          <w:sz w:val="24"/>
          <w:szCs w:val="24"/>
        </w:rPr>
      </w:pPr>
      <w:r w:rsidRPr="00EE3737">
        <w:rPr>
          <w:rFonts w:ascii="Times New Roman" w:hAnsi="Times New Roman" w:cs="Times New Roman"/>
          <w:sz w:val="24"/>
          <w:szCs w:val="24"/>
        </w:rPr>
        <w:t xml:space="preserve">bruttó </w:t>
      </w:r>
      <w:r w:rsidR="00897814">
        <w:rPr>
          <w:rFonts w:ascii="Times New Roman" w:hAnsi="Times New Roman" w:cs="Times New Roman"/>
          <w:sz w:val="24"/>
          <w:szCs w:val="24"/>
        </w:rPr>
        <w:t>5.</w:t>
      </w:r>
      <w:r w:rsidRPr="00EE3737">
        <w:rPr>
          <w:rFonts w:ascii="Times New Roman" w:hAnsi="Times New Roman" w:cs="Times New Roman"/>
          <w:sz w:val="24"/>
          <w:szCs w:val="24"/>
        </w:rPr>
        <w:t>000 00</w:t>
      </w:r>
      <w:r w:rsidR="00897814">
        <w:rPr>
          <w:rFonts w:ascii="Times New Roman" w:hAnsi="Times New Roman" w:cs="Times New Roman"/>
          <w:sz w:val="24"/>
          <w:szCs w:val="24"/>
        </w:rPr>
        <w:t>1-10.000.000</w:t>
      </w:r>
      <w:r w:rsidRPr="00EE3737">
        <w:rPr>
          <w:rFonts w:ascii="Times New Roman" w:hAnsi="Times New Roman" w:cs="Times New Roman"/>
          <w:sz w:val="24"/>
          <w:szCs w:val="24"/>
        </w:rPr>
        <w:t xml:space="preserve"> Ft-ig a Pénzügyi </w:t>
      </w:r>
      <w:r w:rsidR="00897814">
        <w:rPr>
          <w:rFonts w:ascii="Times New Roman" w:hAnsi="Times New Roman" w:cs="Times New Roman"/>
          <w:sz w:val="24"/>
          <w:szCs w:val="24"/>
        </w:rPr>
        <w:t xml:space="preserve">és Ügyrendi </w:t>
      </w:r>
      <w:r w:rsidRPr="00EE3737">
        <w:rPr>
          <w:rFonts w:ascii="Times New Roman" w:hAnsi="Times New Roman" w:cs="Times New Roman"/>
          <w:sz w:val="24"/>
          <w:szCs w:val="24"/>
        </w:rPr>
        <w:t>Bizottság,</w:t>
      </w:r>
    </w:p>
    <w:p w14:paraId="5B51EE8B" w14:textId="77777777" w:rsidR="00EE3737" w:rsidRPr="00EE3737" w:rsidRDefault="00EE3737" w:rsidP="00EE3737">
      <w:pPr>
        <w:numPr>
          <w:ilvl w:val="0"/>
          <w:numId w:val="19"/>
        </w:numPr>
        <w:spacing w:after="5" w:line="269" w:lineRule="auto"/>
        <w:rPr>
          <w:rFonts w:ascii="Times New Roman" w:hAnsi="Times New Roman" w:cs="Times New Roman"/>
          <w:sz w:val="24"/>
          <w:szCs w:val="24"/>
        </w:rPr>
      </w:pPr>
      <w:r w:rsidRPr="00EE3737">
        <w:rPr>
          <w:rFonts w:ascii="Times New Roman" w:hAnsi="Times New Roman" w:cs="Times New Roman"/>
          <w:sz w:val="24"/>
          <w:szCs w:val="24"/>
        </w:rPr>
        <w:t>bruttó 1</w:t>
      </w:r>
      <w:r w:rsidR="00897814">
        <w:rPr>
          <w:rFonts w:ascii="Times New Roman" w:hAnsi="Times New Roman" w:cs="Times New Roman"/>
          <w:sz w:val="24"/>
          <w:szCs w:val="24"/>
        </w:rPr>
        <w:t>0</w:t>
      </w:r>
      <w:r w:rsidRPr="00EE3737">
        <w:rPr>
          <w:rFonts w:ascii="Times New Roman" w:hAnsi="Times New Roman" w:cs="Times New Roman"/>
          <w:sz w:val="24"/>
          <w:szCs w:val="24"/>
        </w:rPr>
        <w:t>.000 00</w:t>
      </w:r>
      <w:r w:rsidR="00897814">
        <w:rPr>
          <w:rFonts w:ascii="Times New Roman" w:hAnsi="Times New Roman" w:cs="Times New Roman"/>
          <w:sz w:val="24"/>
          <w:szCs w:val="24"/>
        </w:rPr>
        <w:t>1</w:t>
      </w:r>
      <w:r w:rsidRPr="00EE3737">
        <w:rPr>
          <w:rFonts w:ascii="Times New Roman" w:hAnsi="Times New Roman" w:cs="Times New Roman"/>
          <w:sz w:val="24"/>
          <w:szCs w:val="24"/>
        </w:rPr>
        <w:t xml:space="preserve"> Ft felett a Képviselő-testület gyakorolja.</w:t>
      </w:r>
    </w:p>
    <w:p w14:paraId="71393604" w14:textId="77777777" w:rsidR="00EE3737" w:rsidRPr="00EE3737" w:rsidRDefault="00EE3737" w:rsidP="00EE3737">
      <w:pPr>
        <w:numPr>
          <w:ilvl w:val="0"/>
          <w:numId w:val="4"/>
        </w:numPr>
        <w:spacing w:after="5" w:line="269" w:lineRule="auto"/>
        <w:ind w:left="709" w:hanging="425"/>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Az képviselő-testület hatáskörébe tartoznak - az </w:t>
      </w:r>
      <w:proofErr w:type="spellStart"/>
      <w:r w:rsidRPr="00EE3737">
        <w:rPr>
          <w:rFonts w:ascii="Times New Roman" w:hAnsi="Times New Roman" w:cs="Times New Roman"/>
          <w:sz w:val="24"/>
          <w:szCs w:val="24"/>
        </w:rPr>
        <w:t>Mötv</w:t>
      </w:r>
      <w:proofErr w:type="spellEnd"/>
      <w:r w:rsidRPr="00EE3737">
        <w:rPr>
          <w:rFonts w:ascii="Times New Roman" w:hAnsi="Times New Roman" w:cs="Times New Roman"/>
          <w:sz w:val="24"/>
          <w:szCs w:val="24"/>
        </w:rPr>
        <w:t xml:space="preserve">.  42. § </w:t>
      </w:r>
      <w:proofErr w:type="gramStart"/>
      <w:r w:rsidRPr="00EE3737">
        <w:rPr>
          <w:rFonts w:ascii="Times New Roman" w:hAnsi="Times New Roman" w:cs="Times New Roman"/>
          <w:sz w:val="24"/>
          <w:szCs w:val="24"/>
        </w:rPr>
        <w:t>4. ,</w:t>
      </w:r>
      <w:proofErr w:type="gramEnd"/>
      <w:r w:rsidRPr="00EE3737">
        <w:rPr>
          <w:rFonts w:ascii="Times New Roman" w:hAnsi="Times New Roman" w:cs="Times New Roman"/>
          <w:sz w:val="24"/>
          <w:szCs w:val="24"/>
        </w:rPr>
        <w:t xml:space="preserve"> 16. és 17. pontjában rögzítetteken túl - az alábbi, tulajdonosi, vagyonhasznosítási döntések, értékhatártól függetlenül:</w:t>
      </w:r>
    </w:p>
    <w:p w14:paraId="3ADA2A65" w14:textId="77777777" w:rsidR="00EE3737" w:rsidRPr="00EE3737" w:rsidRDefault="00EE3737" w:rsidP="00EE3737">
      <w:pPr>
        <w:numPr>
          <w:ilvl w:val="0"/>
          <w:numId w:val="23"/>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az önkormányzat tulajdonát képező vagyontárgyaknak az önkormányzat törzsvagyonába és ingatlanoknak az üzleti vagyon körébe való besorolása,</w:t>
      </w:r>
    </w:p>
    <w:p w14:paraId="5E9930BE" w14:textId="77777777" w:rsidR="00EE3737" w:rsidRPr="00EE3737" w:rsidRDefault="00EE3737" w:rsidP="00EE3737">
      <w:pPr>
        <w:numPr>
          <w:ilvl w:val="0"/>
          <w:numId w:val="23"/>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ingatlan vásárlása, cseréje, elidegenítésre történő kijelölése</w:t>
      </w:r>
    </w:p>
    <w:p w14:paraId="35EFD0E0" w14:textId="77777777" w:rsidR="00EE3737" w:rsidRPr="00EE3737" w:rsidRDefault="00EE3737" w:rsidP="00EE3737">
      <w:pPr>
        <w:numPr>
          <w:ilvl w:val="0"/>
          <w:numId w:val="23"/>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 xml:space="preserve">mező-, erdőgazdasági </w:t>
      </w:r>
      <w:proofErr w:type="spellStart"/>
      <w:r w:rsidRPr="00EE3737">
        <w:rPr>
          <w:rFonts w:ascii="Times New Roman" w:hAnsi="Times New Roman" w:cs="Times New Roman"/>
          <w:sz w:val="24"/>
          <w:szCs w:val="24"/>
        </w:rPr>
        <w:t>hasznosítású</w:t>
      </w:r>
      <w:proofErr w:type="spellEnd"/>
      <w:r w:rsidRPr="00EE3737">
        <w:rPr>
          <w:rFonts w:ascii="Times New Roman" w:hAnsi="Times New Roman" w:cs="Times New Roman"/>
          <w:sz w:val="24"/>
          <w:szCs w:val="24"/>
        </w:rPr>
        <w:t xml:space="preserve"> föld rekreációs célú hasznosításra történő kijelölése,</w:t>
      </w:r>
    </w:p>
    <w:p w14:paraId="4C2CF1C6" w14:textId="77777777" w:rsidR="00EE3737" w:rsidRPr="00EE3737" w:rsidRDefault="00EE3737" w:rsidP="00EE3737">
      <w:pPr>
        <w:numPr>
          <w:ilvl w:val="0"/>
          <w:numId w:val="23"/>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 xml:space="preserve">vagyonkezelői, földhasználati, haszonélvezeti jog alapítása, </w:t>
      </w:r>
    </w:p>
    <w:p w14:paraId="73440EF2" w14:textId="77777777" w:rsidR="00EE3737" w:rsidRPr="00EE3737" w:rsidRDefault="00EE3737" w:rsidP="00EE3737">
      <w:pPr>
        <w:numPr>
          <w:ilvl w:val="0"/>
          <w:numId w:val="23"/>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kötvény, váltó elfogadása,</w:t>
      </w:r>
    </w:p>
    <w:p w14:paraId="14FE47D6" w14:textId="77777777" w:rsidR="00EE3737" w:rsidRPr="00EE3737" w:rsidRDefault="00EE3737" w:rsidP="00EE3737">
      <w:pPr>
        <w:numPr>
          <w:ilvl w:val="0"/>
          <w:numId w:val="23"/>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gazdasági társaság alapítása, pénzbeli és apport befektetése gazdasági társaságokba, az abban fennálló önkormányzati részesedéseinek megterhelése, értékesítésre történő kijelölése</w:t>
      </w:r>
    </w:p>
    <w:p w14:paraId="7A16A233" w14:textId="77777777" w:rsidR="00EE3737" w:rsidRPr="00EE3737" w:rsidRDefault="00EE3737" w:rsidP="00EE3737">
      <w:pPr>
        <w:numPr>
          <w:ilvl w:val="0"/>
          <w:numId w:val="23"/>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 xml:space="preserve">az önkormányzat tulajdonában álló egyszemélyes gazdasági társaságok esetében mindazon döntések, amelyeket </w:t>
      </w:r>
      <w:proofErr w:type="gramStart"/>
      <w:r w:rsidRPr="00EE3737">
        <w:rPr>
          <w:rFonts w:ascii="Times New Roman" w:hAnsi="Times New Roman" w:cs="Times New Roman"/>
          <w:sz w:val="24"/>
          <w:szCs w:val="24"/>
        </w:rPr>
        <w:t>jogszabály,</w:t>
      </w:r>
      <w:proofErr w:type="gramEnd"/>
      <w:r w:rsidRPr="00EE3737">
        <w:rPr>
          <w:rFonts w:ascii="Times New Roman" w:hAnsi="Times New Roman" w:cs="Times New Roman"/>
          <w:sz w:val="24"/>
          <w:szCs w:val="24"/>
        </w:rPr>
        <w:t xml:space="preserve"> vagy a létesítő okirat a legfőbb szerv hatáskörébe utal.</w:t>
      </w:r>
    </w:p>
    <w:p w14:paraId="515966FA" w14:textId="77777777" w:rsidR="00EE3737" w:rsidRPr="00EE3737" w:rsidRDefault="00EE3737" w:rsidP="00EE3737">
      <w:pPr>
        <w:numPr>
          <w:ilvl w:val="0"/>
          <w:numId w:val="4"/>
        </w:numPr>
        <w:spacing w:after="5" w:line="269" w:lineRule="auto"/>
        <w:ind w:left="709" w:hanging="425"/>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Képviselő-testület a tulajdonosi jog gyakorlását értékhatártól függetlenül, képviselői indítványra – minősített döntéssel - magához vonhatja. </w:t>
      </w:r>
    </w:p>
    <w:p w14:paraId="6DD066C0" w14:textId="77777777" w:rsidR="00EE3737" w:rsidRPr="00EE3737" w:rsidRDefault="00EE3737" w:rsidP="00EE3737">
      <w:pPr>
        <w:numPr>
          <w:ilvl w:val="0"/>
          <w:numId w:val="4"/>
        </w:numPr>
        <w:spacing w:after="5" w:line="269" w:lineRule="auto"/>
        <w:ind w:left="709" w:hanging="425"/>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Ha az adott ügyben az átruházott hatáskör címzettje már döntést hozott, és a döntés jogszabálysértő, vagy más módon az önkormányzat érdekével ellentétes az átruházott hatáskörben hozott tulajdonosi döntés megváltoztatásáról a képviselő-testület – képviselői indítvány alapján - minősített döntéssel határoz. </w:t>
      </w:r>
    </w:p>
    <w:p w14:paraId="6F02BD19" w14:textId="77777777" w:rsidR="00EE3737" w:rsidRPr="00EE3737" w:rsidRDefault="00EE3737" w:rsidP="00EE3737">
      <w:pPr>
        <w:numPr>
          <w:ilvl w:val="0"/>
          <w:numId w:val="4"/>
        </w:numPr>
        <w:spacing w:after="5" w:line="269" w:lineRule="auto"/>
        <w:ind w:left="709" w:hanging="425"/>
        <w:contextualSpacing/>
        <w:jc w:val="both"/>
        <w:rPr>
          <w:rFonts w:ascii="Times New Roman" w:hAnsi="Times New Roman" w:cs="Times New Roman"/>
          <w:sz w:val="24"/>
          <w:szCs w:val="24"/>
        </w:rPr>
      </w:pPr>
      <w:r w:rsidRPr="00EE3737">
        <w:rPr>
          <w:rFonts w:ascii="Times New Roman" w:hAnsi="Times New Roman" w:cs="Times New Roman"/>
          <w:sz w:val="24"/>
          <w:szCs w:val="24"/>
        </w:rPr>
        <w:t>Az átruházott hatáskörben döntési jogkörrel rendelkező bizottság, illetve a polgármester az ügy körülményeire tekintettel a Képviselő-testület döntését kérheti.</w:t>
      </w:r>
    </w:p>
    <w:p w14:paraId="571D50E8" w14:textId="77777777" w:rsidR="00EE3737" w:rsidRPr="00EE3737" w:rsidRDefault="00EE3737" w:rsidP="00EE3737">
      <w:pPr>
        <w:numPr>
          <w:ilvl w:val="0"/>
          <w:numId w:val="4"/>
        </w:numPr>
        <w:spacing w:after="5" w:line="269" w:lineRule="auto"/>
        <w:ind w:left="709" w:hanging="425"/>
        <w:contextualSpacing/>
        <w:jc w:val="both"/>
        <w:rPr>
          <w:rFonts w:ascii="Times New Roman" w:hAnsi="Times New Roman" w:cs="Times New Roman"/>
          <w:sz w:val="24"/>
          <w:szCs w:val="24"/>
        </w:rPr>
      </w:pPr>
      <w:r w:rsidRPr="00EE3737">
        <w:rPr>
          <w:rFonts w:ascii="Times New Roman" w:hAnsi="Times New Roman" w:cs="Times New Roman"/>
          <w:sz w:val="24"/>
          <w:szCs w:val="24"/>
        </w:rPr>
        <w:t>Az önkormányzati vagyont érintő tulajdonosi jognyilatkozatokat, ha azt jogszabály nem utalja más szerv, vagy személy hatáskörébe - értékhatártól függetlenül - a polgármester teszi meg.</w:t>
      </w:r>
    </w:p>
    <w:p w14:paraId="1AB5B29E" w14:textId="77777777" w:rsidR="00EE3737" w:rsidRPr="00EE3737" w:rsidRDefault="00EE3737" w:rsidP="00EE3737">
      <w:pPr>
        <w:numPr>
          <w:ilvl w:val="0"/>
          <w:numId w:val="4"/>
        </w:numPr>
        <w:spacing w:after="5" w:line="269" w:lineRule="auto"/>
        <w:ind w:left="709" w:hanging="425"/>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Az önkormányzat és más személy közös tulajdonában lévő vagyontárgyra e § szabályait azzal az eltéréssel kell alkalmazni, hogy a hatáskör megállapításakor az önkormányzati tulajdoni hányad bruttó forgalmi értékét kell figyelembe venni. A felmerülő költségeket az önkormányzat legfeljebb tulajdoni arányának megfelelő mértékben viselheti. </w:t>
      </w:r>
    </w:p>
    <w:p w14:paraId="4792252D" w14:textId="77777777" w:rsidR="00EE3737" w:rsidRPr="00EE3737" w:rsidRDefault="00EE3737" w:rsidP="00EE3737">
      <w:pPr>
        <w:spacing w:after="5" w:line="269" w:lineRule="auto"/>
        <w:jc w:val="both"/>
        <w:rPr>
          <w:rFonts w:ascii="Times New Roman" w:hAnsi="Times New Roman" w:cs="Times New Roman"/>
          <w:sz w:val="24"/>
          <w:szCs w:val="24"/>
        </w:rPr>
      </w:pPr>
    </w:p>
    <w:p w14:paraId="4CA8F7A7"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 xml:space="preserve"> § </w:t>
      </w:r>
    </w:p>
    <w:p w14:paraId="0931A660" w14:textId="77777777" w:rsidR="00EE3737" w:rsidRPr="00EE3737" w:rsidRDefault="00EE3737" w:rsidP="00EE3737">
      <w:pPr>
        <w:ind w:left="720" w:right="211"/>
        <w:contextualSpacing/>
        <w:rPr>
          <w:rFonts w:ascii="Times New Roman" w:hAnsi="Times New Roman" w:cs="Times New Roman"/>
          <w:b/>
          <w:sz w:val="24"/>
          <w:szCs w:val="24"/>
        </w:rPr>
      </w:pPr>
    </w:p>
    <w:p w14:paraId="50C86925" w14:textId="5EBE4D08" w:rsidR="00EE3737" w:rsidRPr="00EE3737" w:rsidRDefault="00EE3737" w:rsidP="00EE3737">
      <w:pPr>
        <w:numPr>
          <w:ilvl w:val="0"/>
          <w:numId w:val="44"/>
        </w:numPr>
        <w:spacing w:after="5" w:line="269" w:lineRule="auto"/>
        <w:ind w:left="709" w:hanging="425"/>
        <w:contextualSpacing/>
        <w:jc w:val="both"/>
        <w:rPr>
          <w:rFonts w:ascii="Times New Roman" w:hAnsi="Times New Roman" w:cs="Times New Roman"/>
          <w:sz w:val="24"/>
          <w:szCs w:val="24"/>
        </w:rPr>
      </w:pPr>
      <w:r w:rsidRPr="00EE3737">
        <w:rPr>
          <w:rFonts w:ascii="Times New Roman" w:hAnsi="Times New Roman" w:cs="Times New Roman"/>
          <w:sz w:val="24"/>
          <w:szCs w:val="24"/>
        </w:rPr>
        <w:t>A pályázati eljárás és elbírálás részletes szabályait az önkormányzat Vagyongazdálkodási Pályázati Szabályzata tartalmazza (</w:t>
      </w:r>
      <w:r w:rsidR="00855FF1">
        <w:rPr>
          <w:rFonts w:ascii="Times New Roman" w:hAnsi="Times New Roman" w:cs="Times New Roman"/>
          <w:sz w:val="24"/>
          <w:szCs w:val="24"/>
        </w:rPr>
        <w:t>5</w:t>
      </w:r>
      <w:r w:rsidRPr="00EE3737">
        <w:rPr>
          <w:rFonts w:ascii="Times New Roman" w:hAnsi="Times New Roman" w:cs="Times New Roman"/>
          <w:sz w:val="24"/>
          <w:szCs w:val="24"/>
        </w:rPr>
        <w:t>. melléklet).</w:t>
      </w:r>
      <w:r w:rsidR="00855FF1">
        <w:rPr>
          <w:rStyle w:val="Lbjegyzet-hivatkozs"/>
          <w:rFonts w:ascii="Times New Roman" w:hAnsi="Times New Roman" w:cs="Times New Roman"/>
          <w:sz w:val="24"/>
          <w:szCs w:val="24"/>
        </w:rPr>
        <w:footnoteReference w:id="8"/>
      </w:r>
    </w:p>
    <w:p w14:paraId="33769A17" w14:textId="77777777" w:rsidR="00EE3737" w:rsidRPr="00EE3737" w:rsidRDefault="00EE3737" w:rsidP="00EE3737">
      <w:pPr>
        <w:numPr>
          <w:ilvl w:val="0"/>
          <w:numId w:val="44"/>
        </w:numPr>
        <w:spacing w:after="5" w:line="269" w:lineRule="auto"/>
        <w:ind w:left="709" w:hanging="425"/>
        <w:contextualSpacing/>
        <w:jc w:val="both"/>
        <w:rPr>
          <w:rFonts w:ascii="Times New Roman" w:hAnsi="Times New Roman" w:cs="Times New Roman"/>
          <w:sz w:val="24"/>
          <w:szCs w:val="24"/>
        </w:rPr>
      </w:pPr>
      <w:r w:rsidRPr="00EE3737">
        <w:rPr>
          <w:rFonts w:ascii="Times New Roman" w:hAnsi="Times New Roman" w:cs="Times New Roman"/>
          <w:sz w:val="24"/>
          <w:szCs w:val="24"/>
        </w:rPr>
        <w:lastRenderedPageBreak/>
        <w:t xml:space="preserve"> Pályázati eljárás esetén a pályázó ajánlatához az ajánlat benyújtásától a nyertessel való szerződéskötésig, illetve az eljárás eredménytelenné nyilvánításáig kötve van. Kettő vagy többfordulós pályázat esetén a pályázó ajánlati kötöttsége megszűnik, ha a következő fordulóra nem választják ki.</w:t>
      </w:r>
    </w:p>
    <w:p w14:paraId="6802428A" w14:textId="77777777" w:rsidR="00EE3737" w:rsidRPr="00EE3737" w:rsidRDefault="00EE3737" w:rsidP="00EE3737">
      <w:pPr>
        <w:numPr>
          <w:ilvl w:val="0"/>
          <w:numId w:val="44"/>
        </w:numPr>
        <w:spacing w:after="5" w:line="269" w:lineRule="auto"/>
        <w:ind w:left="709" w:hanging="425"/>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 A szerződéskötést követően a szerződés kizárólag önkormányzati érdekből módosítható. </w:t>
      </w:r>
    </w:p>
    <w:p w14:paraId="39BF8E56" w14:textId="77777777" w:rsidR="00EE3737" w:rsidRPr="00EE3737" w:rsidRDefault="00EE3737" w:rsidP="00886FC2">
      <w:pPr>
        <w:spacing w:after="5" w:line="269" w:lineRule="auto"/>
        <w:contextualSpacing/>
        <w:jc w:val="both"/>
        <w:rPr>
          <w:rFonts w:ascii="Times New Roman" w:hAnsi="Times New Roman" w:cs="Times New Roman"/>
          <w:sz w:val="24"/>
          <w:szCs w:val="24"/>
        </w:rPr>
      </w:pPr>
    </w:p>
    <w:p w14:paraId="04C449CB" w14:textId="77777777" w:rsidR="00EE3737" w:rsidRPr="00EE3737" w:rsidRDefault="00291C9F" w:rsidP="00EE3737">
      <w:pPr>
        <w:numPr>
          <w:ilvl w:val="0"/>
          <w:numId w:val="9"/>
        </w:numPr>
        <w:ind w:right="211"/>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EE3737" w:rsidRPr="00EE3737">
        <w:rPr>
          <w:rFonts w:ascii="Times New Roman" w:hAnsi="Times New Roman" w:cs="Times New Roman"/>
          <w:b/>
          <w:sz w:val="24"/>
          <w:szCs w:val="24"/>
        </w:rPr>
        <w:t xml:space="preserve">§ </w:t>
      </w:r>
    </w:p>
    <w:p w14:paraId="794FAE55" w14:textId="77777777" w:rsidR="00EE3737" w:rsidRPr="00EE3737" w:rsidRDefault="00EE3737" w:rsidP="00EE3737">
      <w:pPr>
        <w:ind w:left="720" w:right="211"/>
        <w:contextualSpacing/>
        <w:rPr>
          <w:rFonts w:ascii="Times New Roman" w:hAnsi="Times New Roman" w:cs="Times New Roman"/>
          <w:b/>
          <w:sz w:val="24"/>
          <w:szCs w:val="24"/>
        </w:rPr>
      </w:pPr>
    </w:p>
    <w:p w14:paraId="00DFFEED" w14:textId="34AC4DD4" w:rsidR="00EE3737" w:rsidRPr="00EE3737" w:rsidRDefault="00EE3737" w:rsidP="00EE3737">
      <w:pPr>
        <w:numPr>
          <w:ilvl w:val="0"/>
          <w:numId w:val="45"/>
        </w:numPr>
        <w:spacing w:after="5" w:line="269" w:lineRule="auto"/>
        <w:ind w:left="709" w:hanging="425"/>
        <w:contextualSpacing/>
        <w:jc w:val="both"/>
        <w:rPr>
          <w:rFonts w:ascii="Times New Roman" w:hAnsi="Times New Roman" w:cs="Times New Roman"/>
          <w:sz w:val="24"/>
          <w:szCs w:val="24"/>
        </w:rPr>
      </w:pPr>
      <w:r w:rsidRPr="00EE3737">
        <w:rPr>
          <w:rFonts w:ascii="Times New Roman" w:hAnsi="Times New Roman" w:cs="Times New Roman"/>
          <w:sz w:val="24"/>
          <w:szCs w:val="24"/>
        </w:rPr>
        <w:t>A liciteljárás részletes szabályait az önkormányzat Vagyongazdálkodási Liciteljárási Szabályzata tartalmazza (</w:t>
      </w:r>
      <w:r w:rsidR="00855FF1">
        <w:rPr>
          <w:rFonts w:ascii="Times New Roman" w:hAnsi="Times New Roman" w:cs="Times New Roman"/>
          <w:sz w:val="24"/>
          <w:szCs w:val="24"/>
        </w:rPr>
        <w:t>6</w:t>
      </w:r>
      <w:r w:rsidRPr="00EE3737">
        <w:rPr>
          <w:rFonts w:ascii="Times New Roman" w:hAnsi="Times New Roman" w:cs="Times New Roman"/>
          <w:sz w:val="24"/>
          <w:szCs w:val="24"/>
        </w:rPr>
        <w:t>. melléklet)</w:t>
      </w:r>
      <w:r w:rsidR="00855FF1">
        <w:rPr>
          <w:rStyle w:val="Lbjegyzet-hivatkozs"/>
          <w:rFonts w:ascii="Times New Roman" w:hAnsi="Times New Roman" w:cs="Times New Roman"/>
          <w:sz w:val="24"/>
          <w:szCs w:val="24"/>
        </w:rPr>
        <w:footnoteReference w:id="9"/>
      </w:r>
      <w:r w:rsidRPr="00EE3737">
        <w:rPr>
          <w:rFonts w:ascii="Times New Roman" w:hAnsi="Times New Roman" w:cs="Times New Roman"/>
          <w:sz w:val="24"/>
          <w:szCs w:val="24"/>
        </w:rPr>
        <w:t xml:space="preserve">. </w:t>
      </w:r>
    </w:p>
    <w:p w14:paraId="2C4369F2" w14:textId="77777777" w:rsidR="00EE3737" w:rsidRPr="00EE3737" w:rsidRDefault="00EE3737" w:rsidP="00EE3737">
      <w:pPr>
        <w:numPr>
          <w:ilvl w:val="0"/>
          <w:numId w:val="45"/>
        </w:numPr>
        <w:spacing w:after="5" w:line="269" w:lineRule="auto"/>
        <w:ind w:left="709" w:hanging="425"/>
        <w:contextualSpacing/>
        <w:jc w:val="both"/>
        <w:rPr>
          <w:rFonts w:ascii="Times New Roman" w:hAnsi="Times New Roman" w:cs="Times New Roman"/>
          <w:sz w:val="24"/>
          <w:szCs w:val="24"/>
        </w:rPr>
      </w:pPr>
      <w:r w:rsidRPr="00EE3737">
        <w:rPr>
          <w:rFonts w:ascii="Times New Roman" w:hAnsi="Times New Roman" w:cs="Times New Roman"/>
          <w:sz w:val="24"/>
          <w:szCs w:val="24"/>
        </w:rPr>
        <w:t>Liciteljárás esetén az ajánlattevő ajánlatához az ajánlat benyújtásától a nyertessel való szerződéskötésig kötve van.</w:t>
      </w:r>
    </w:p>
    <w:p w14:paraId="314423F6"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 xml:space="preserve"> §</w:t>
      </w:r>
    </w:p>
    <w:p w14:paraId="1E245871" w14:textId="77777777" w:rsidR="00EE3737" w:rsidRPr="00EE3737" w:rsidRDefault="00EE3737" w:rsidP="00EE3737">
      <w:pPr>
        <w:autoSpaceDE w:val="0"/>
        <w:autoSpaceDN w:val="0"/>
        <w:adjustRightInd w:val="0"/>
        <w:spacing w:before="240"/>
        <w:jc w:val="center"/>
        <w:rPr>
          <w:rFonts w:ascii="Arial" w:hAnsi="Arial" w:cs="Arial"/>
          <w:sz w:val="24"/>
          <w:szCs w:val="24"/>
        </w:rPr>
      </w:pPr>
    </w:p>
    <w:p w14:paraId="7361AE7E" w14:textId="77777777" w:rsidR="00EE3737" w:rsidRPr="00EE3737" w:rsidRDefault="00EE3737" w:rsidP="00EE3737">
      <w:pPr>
        <w:numPr>
          <w:ilvl w:val="0"/>
          <w:numId w:val="46"/>
        </w:numPr>
        <w:spacing w:after="5" w:line="269" w:lineRule="auto"/>
        <w:ind w:left="709" w:hanging="425"/>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10. §-ban foglalt tárgykörben szerződést, a vagyongazdálkodási hatáskör gyakorlójának döntése alapján a polgármester köti meg. </w:t>
      </w:r>
    </w:p>
    <w:p w14:paraId="05700C41" w14:textId="77777777" w:rsidR="00EE3737" w:rsidRPr="00EE3737" w:rsidRDefault="00EE3737" w:rsidP="00EE3737">
      <w:pPr>
        <w:numPr>
          <w:ilvl w:val="0"/>
          <w:numId w:val="46"/>
        </w:numPr>
        <w:spacing w:after="5" w:line="269" w:lineRule="auto"/>
        <w:ind w:left="709" w:hanging="425"/>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testületi döntésen alapuló (1) bekezdés szerint szerződéseket aláírás előtt a képviselő-testület </w:t>
      </w:r>
      <w:proofErr w:type="gramStart"/>
      <w:r w:rsidRPr="00EE3737">
        <w:rPr>
          <w:rFonts w:ascii="Times New Roman" w:hAnsi="Times New Roman" w:cs="Times New Roman"/>
          <w:sz w:val="24"/>
          <w:szCs w:val="24"/>
        </w:rPr>
        <w:t>kifejezett döntésére,</w:t>
      </w:r>
      <w:proofErr w:type="gramEnd"/>
      <w:r w:rsidRPr="00EE3737">
        <w:rPr>
          <w:rFonts w:ascii="Times New Roman" w:hAnsi="Times New Roman" w:cs="Times New Roman"/>
          <w:sz w:val="24"/>
          <w:szCs w:val="24"/>
        </w:rPr>
        <w:t xml:space="preserve"> vagy a polgármester kezdeményezésére az SZMSZ szerint illetékes bizottság véleményezi. </w:t>
      </w:r>
    </w:p>
    <w:p w14:paraId="3692C7D8" w14:textId="77777777" w:rsidR="00EE3737" w:rsidRPr="00EE3737" w:rsidRDefault="00EE3737" w:rsidP="00EE3737">
      <w:pPr>
        <w:spacing w:after="5" w:line="269" w:lineRule="auto"/>
        <w:ind w:left="567"/>
        <w:contextualSpacing/>
        <w:jc w:val="both"/>
        <w:rPr>
          <w:rFonts w:ascii="Times New Roman" w:hAnsi="Times New Roman" w:cs="Times New Roman"/>
          <w:sz w:val="24"/>
          <w:szCs w:val="24"/>
        </w:rPr>
      </w:pPr>
    </w:p>
    <w:p w14:paraId="38098615"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w:t>
      </w:r>
    </w:p>
    <w:p w14:paraId="60699A96" w14:textId="77777777" w:rsidR="00EE3737" w:rsidRPr="00EE3737" w:rsidRDefault="00EE3737" w:rsidP="00EE3737">
      <w:pPr>
        <w:ind w:left="720" w:right="211"/>
        <w:contextualSpacing/>
        <w:rPr>
          <w:rFonts w:ascii="Times New Roman" w:hAnsi="Times New Roman" w:cs="Times New Roman"/>
          <w:b/>
          <w:sz w:val="24"/>
          <w:szCs w:val="24"/>
        </w:rPr>
      </w:pPr>
    </w:p>
    <w:p w14:paraId="4E5C46DB" w14:textId="65F92558" w:rsidR="00EE3737" w:rsidRPr="00EE3737" w:rsidRDefault="00EE3737" w:rsidP="00EE3737">
      <w:pPr>
        <w:numPr>
          <w:ilvl w:val="0"/>
          <w:numId w:val="40"/>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Önkormányzati vagyon elidegenítse, hasznosítása – a (5-9) bekezdésben foglalt kivétellel - kizárólag nyilvános versenytárgyalás útján – a </w:t>
      </w:r>
      <w:r w:rsidR="00791786">
        <w:rPr>
          <w:rFonts w:ascii="Times New Roman" w:hAnsi="Times New Roman" w:cs="Times New Roman"/>
          <w:sz w:val="24"/>
          <w:szCs w:val="24"/>
        </w:rPr>
        <w:t>5</w:t>
      </w:r>
      <w:r w:rsidRPr="00EE3737">
        <w:rPr>
          <w:rFonts w:ascii="Times New Roman" w:hAnsi="Times New Roman" w:cs="Times New Roman"/>
          <w:sz w:val="24"/>
          <w:szCs w:val="24"/>
        </w:rPr>
        <w:t xml:space="preserve">. és </w:t>
      </w:r>
      <w:r w:rsidR="00791786">
        <w:rPr>
          <w:rFonts w:ascii="Times New Roman" w:hAnsi="Times New Roman" w:cs="Times New Roman"/>
          <w:sz w:val="24"/>
          <w:szCs w:val="24"/>
        </w:rPr>
        <w:t>6</w:t>
      </w:r>
      <w:r w:rsidRPr="00EE3737">
        <w:rPr>
          <w:rFonts w:ascii="Times New Roman" w:hAnsi="Times New Roman" w:cs="Times New Roman"/>
          <w:sz w:val="24"/>
          <w:szCs w:val="24"/>
        </w:rPr>
        <w:t>. melléklet</w:t>
      </w:r>
      <w:r w:rsidR="00791786">
        <w:rPr>
          <w:rStyle w:val="Lbjegyzet-hivatkozs"/>
          <w:rFonts w:ascii="Times New Roman" w:hAnsi="Times New Roman" w:cs="Times New Roman"/>
          <w:sz w:val="24"/>
          <w:szCs w:val="24"/>
        </w:rPr>
        <w:footnoteReference w:id="10"/>
      </w:r>
      <w:r w:rsidRPr="00EE3737">
        <w:rPr>
          <w:rFonts w:ascii="Times New Roman" w:hAnsi="Times New Roman" w:cs="Times New Roman"/>
          <w:sz w:val="24"/>
          <w:szCs w:val="24"/>
        </w:rPr>
        <w:t xml:space="preserve"> szerinti szabályzatok szerint történik. </w:t>
      </w:r>
    </w:p>
    <w:p w14:paraId="45171BA5" w14:textId="77777777" w:rsidR="00EE3737" w:rsidRPr="00EE3737" w:rsidRDefault="00EE3737" w:rsidP="00EE3737">
      <w:pPr>
        <w:numPr>
          <w:ilvl w:val="0"/>
          <w:numId w:val="40"/>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versenytárgyalás formájáról - pályázati, vagy liciteljárás - a vagyongazdálkodási hatáskör gyakorlója a polgármester javaslatára dönt. </w:t>
      </w:r>
    </w:p>
    <w:p w14:paraId="228C6BD9" w14:textId="77777777" w:rsidR="00EE3737" w:rsidRPr="00EE3737" w:rsidRDefault="00EE3737" w:rsidP="00EE3737">
      <w:pPr>
        <w:numPr>
          <w:ilvl w:val="0"/>
          <w:numId w:val="40"/>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A versenytárgyalás kiírása a vagyongazdálkodási hatáskör gyakorlójának felhatalmazása alapján a polgármester feladata.</w:t>
      </w:r>
    </w:p>
    <w:p w14:paraId="001234AF" w14:textId="77777777" w:rsidR="00EE3737" w:rsidRPr="00EE3737" w:rsidRDefault="00EE3737" w:rsidP="00EE3737">
      <w:pPr>
        <w:numPr>
          <w:ilvl w:val="0"/>
          <w:numId w:val="40"/>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Törvényben meghatározott értékhatárt meghaladó nemzeti vagyonelemeket – ha törvény kivételt nem tesz – csak versenytárgyalás útján, az összességében legelőnyösebb ajánlatot tevő részére, a szolgáltatás és ellenszolgáltatás értékarányosságával, a nemzeti vagyonról szóló törvény szerint lehet elidegeníteni, vagy hasznosítani.</w:t>
      </w:r>
    </w:p>
    <w:p w14:paraId="557BD0AD" w14:textId="77777777" w:rsidR="00EE3737" w:rsidRPr="00EE3737" w:rsidRDefault="00EE3737" w:rsidP="00EE3737">
      <w:pPr>
        <w:numPr>
          <w:ilvl w:val="0"/>
          <w:numId w:val="40"/>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Mellőzhető a versenytárgyalás abban az esetben, ha az elidegenítés, vagy hasznosítás</w:t>
      </w:r>
    </w:p>
    <w:p w14:paraId="0A01520C" w14:textId="77777777" w:rsidR="00EE3737" w:rsidRPr="00EE3737" w:rsidRDefault="00EE3737" w:rsidP="00EE3737">
      <w:pPr>
        <w:numPr>
          <w:ilvl w:val="0"/>
          <w:numId w:val="41"/>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államháztartás alrendszereihez tartozó szervezet, vagy</w:t>
      </w:r>
    </w:p>
    <w:p w14:paraId="6FB54543" w14:textId="77777777" w:rsidR="00EE3737" w:rsidRPr="00EE3737" w:rsidRDefault="00EE3737" w:rsidP="00EE3737">
      <w:pPr>
        <w:numPr>
          <w:ilvl w:val="0"/>
          <w:numId w:val="41"/>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 xml:space="preserve">jogszabályban előírt állami vagy önkormányzati feladatot ellátó gazdálkodó szervezet javára történik. </w:t>
      </w:r>
    </w:p>
    <w:p w14:paraId="182F104E" w14:textId="77777777" w:rsidR="00EE3737" w:rsidRPr="00EE3737" w:rsidRDefault="00EE3737" w:rsidP="00EE3737">
      <w:pPr>
        <w:numPr>
          <w:ilvl w:val="0"/>
          <w:numId w:val="40"/>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lastRenderedPageBreak/>
        <w:t>Amennyiben az érintett ingatlan forgalmi értéke a törvényben meghatározott értékhatárt nem haladja meg, nem szükséges versenytárgyalást kiírni:</w:t>
      </w:r>
    </w:p>
    <w:p w14:paraId="609148A4" w14:textId="77777777" w:rsidR="00EE3737" w:rsidRPr="00EE3737" w:rsidRDefault="00EE3737" w:rsidP="00EE3737">
      <w:pPr>
        <w:numPr>
          <w:ilvl w:val="0"/>
          <w:numId w:val="42"/>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ha az elidegenítés célja jogcím nélküli jóhiszemű használat, közös tulajdon, továbbá földhasználati jog megszüntetése;</w:t>
      </w:r>
    </w:p>
    <w:p w14:paraId="409CA048" w14:textId="77777777" w:rsidR="00EE3737" w:rsidRPr="00EE3737" w:rsidRDefault="00EE3737" w:rsidP="00EE3737">
      <w:pPr>
        <w:numPr>
          <w:ilvl w:val="0"/>
          <w:numId w:val="42"/>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 xml:space="preserve">ha az ingatlan megvásárlásra csak meghatározott személy részére ajánlható fel, különös tekintettel az önálló építési teleknek nem minősülő telekhatár-rendezés, telek-kiegészítés, valamint a jogszabályon alapuló ráépítés, túlépítés, beépítés eseteire, </w:t>
      </w:r>
      <w:proofErr w:type="gramStart"/>
      <w:r w:rsidRPr="00EE3737">
        <w:rPr>
          <w:rFonts w:ascii="Times New Roman" w:hAnsi="Times New Roman" w:cs="Times New Roman"/>
          <w:sz w:val="24"/>
          <w:szCs w:val="24"/>
        </w:rPr>
        <w:t>valamint</w:t>
      </w:r>
      <w:proofErr w:type="gramEnd"/>
      <w:r w:rsidRPr="00EE3737">
        <w:rPr>
          <w:rFonts w:ascii="Times New Roman" w:hAnsi="Times New Roman" w:cs="Times New Roman"/>
          <w:sz w:val="24"/>
          <w:szCs w:val="24"/>
        </w:rPr>
        <w:t xml:space="preserve"> ha az ingatlanon elővásárlási jog áll fenn; </w:t>
      </w:r>
    </w:p>
    <w:p w14:paraId="53BDC8CA" w14:textId="77777777" w:rsidR="00EE3737" w:rsidRPr="00EE3737" w:rsidRDefault="00EE3737" w:rsidP="00EE3737">
      <w:pPr>
        <w:numPr>
          <w:ilvl w:val="0"/>
          <w:numId w:val="42"/>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ha az ellenszolgáltatás megfizetése részben vagy egészben csereingatlan útján történik és annak megszerzéséhez önkormányzati érdek fűződik;</w:t>
      </w:r>
    </w:p>
    <w:p w14:paraId="32CCD708" w14:textId="77777777" w:rsidR="00EE3737" w:rsidRPr="00EE3737" w:rsidRDefault="00EE3737" w:rsidP="00EE3737">
      <w:pPr>
        <w:numPr>
          <w:ilvl w:val="0"/>
          <w:numId w:val="42"/>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ha a képviselő-testület munkahely teremtési vagy más önkormányzati érdekből ilyen döntést hoz;</w:t>
      </w:r>
    </w:p>
    <w:p w14:paraId="77622C17" w14:textId="77777777" w:rsidR="00EE3737" w:rsidRPr="00EE3737" w:rsidRDefault="00EE3737" w:rsidP="00EE3737">
      <w:pPr>
        <w:numPr>
          <w:ilvl w:val="0"/>
          <w:numId w:val="40"/>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Mellőzhető a versenytárgyalás az önkormányzati vagyontárgy elidegenítése, használatba és bérbeadása, vagy más módon történő hasznosítása esetén:</w:t>
      </w:r>
    </w:p>
    <w:p w14:paraId="0C425490" w14:textId="77777777" w:rsidR="00EE3737" w:rsidRPr="00EE3737" w:rsidRDefault="00EE3737" w:rsidP="00EE3737">
      <w:pPr>
        <w:numPr>
          <w:ilvl w:val="0"/>
          <w:numId w:val="43"/>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ha az ingóság bruttó értéke a kis értékű tárgyi eszközökre vonatkozó – a költségvetési szervekre irányadó - értékhatárt nem éri el,</w:t>
      </w:r>
    </w:p>
    <w:p w14:paraId="67B2C27F" w14:textId="77777777" w:rsidR="00EE3737" w:rsidRPr="00EE3737" w:rsidRDefault="00EE3737" w:rsidP="00EE3737">
      <w:pPr>
        <w:numPr>
          <w:ilvl w:val="0"/>
          <w:numId w:val="43"/>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az 1 millió Ft értékhatár alatti ingatlan esetén.</w:t>
      </w:r>
    </w:p>
    <w:p w14:paraId="4FDC6617" w14:textId="77777777" w:rsidR="00EE3737" w:rsidRPr="00EE3737" w:rsidRDefault="00EE3737" w:rsidP="00EE3737">
      <w:pPr>
        <w:numPr>
          <w:ilvl w:val="0"/>
          <w:numId w:val="40"/>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Mellőzhető a versenytárgyalás a bruttó 400 ezer Ft-ot el nem érő egyedi értékű ingóságnak a használó részére történő értékesítése esetén.</w:t>
      </w:r>
    </w:p>
    <w:p w14:paraId="55456608" w14:textId="77777777" w:rsidR="00EE3737" w:rsidRPr="00EE3737" w:rsidRDefault="00EE3737" w:rsidP="00EE3737">
      <w:pPr>
        <w:numPr>
          <w:ilvl w:val="0"/>
          <w:numId w:val="40"/>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Mellőzhető a további versenytárgyalás kétszeri eredménytelen versenytárgyalás esetén, ha </w:t>
      </w:r>
      <w:proofErr w:type="gramStart"/>
      <w:r w:rsidRPr="00EE3737">
        <w:rPr>
          <w:rFonts w:ascii="Times New Roman" w:hAnsi="Times New Roman" w:cs="Times New Roman"/>
          <w:sz w:val="24"/>
          <w:szCs w:val="24"/>
        </w:rPr>
        <w:t>a hasznosítás,</w:t>
      </w:r>
      <w:proofErr w:type="gramEnd"/>
      <w:r w:rsidRPr="00EE3737">
        <w:rPr>
          <w:rFonts w:ascii="Times New Roman" w:hAnsi="Times New Roman" w:cs="Times New Roman"/>
          <w:sz w:val="24"/>
          <w:szCs w:val="24"/>
        </w:rPr>
        <w:t xml:space="preserve"> vagy elidegenítés az utolsó versenytárgyalási fordulóban érvényes minimális ellenértéken, vagy - ha az magasabb - az aktualizált értékbecslésben meghatározott ellenértéken történik, az utolsó eredménytelen versenytárgyalást lezáró döntést követő 3 éven belül.</w:t>
      </w:r>
    </w:p>
    <w:p w14:paraId="62682D67" w14:textId="77777777" w:rsidR="00EE3737" w:rsidRPr="00EE3737" w:rsidRDefault="00EE3737" w:rsidP="00EE3737">
      <w:pPr>
        <w:numPr>
          <w:ilvl w:val="0"/>
          <w:numId w:val="40"/>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Ha az értékesítésre kijelölt vagyontárgyra benyújtott vételi ajánlat - (7) bekezdés szerinti - elbírálását megelőzően, az adott vagyontárgyra újabb vételi ajánlat érkezik, úgy értékhatártól függetlenül, versenytárgyalást kell kiírni.</w:t>
      </w:r>
    </w:p>
    <w:p w14:paraId="51A2A2DB" w14:textId="77777777" w:rsidR="00EE3737" w:rsidRPr="00EE3737" w:rsidRDefault="00EE3737" w:rsidP="00EE3737">
      <w:pPr>
        <w:ind w:left="720" w:right="211"/>
        <w:contextualSpacing/>
        <w:rPr>
          <w:rFonts w:ascii="Times New Roman" w:hAnsi="Times New Roman" w:cs="Times New Roman"/>
          <w:b/>
          <w:sz w:val="24"/>
          <w:szCs w:val="24"/>
        </w:rPr>
      </w:pPr>
    </w:p>
    <w:p w14:paraId="674E8E9D"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w:t>
      </w:r>
    </w:p>
    <w:p w14:paraId="4BC1FBD2" w14:textId="77777777" w:rsidR="00EE3737" w:rsidRPr="00EE3737" w:rsidRDefault="00EE3737" w:rsidP="00EE3737">
      <w:pPr>
        <w:keepLines/>
        <w:spacing w:after="0" w:line="240" w:lineRule="auto"/>
        <w:ind w:firstLine="204"/>
        <w:jc w:val="both"/>
        <w:rPr>
          <w:rFonts w:ascii="Times New Roman" w:eastAsia="Times New Roman" w:hAnsi="Times New Roman" w:cs="Arial"/>
          <w:b/>
          <w:sz w:val="24"/>
          <w:szCs w:val="24"/>
        </w:rPr>
      </w:pPr>
    </w:p>
    <w:p w14:paraId="6BE67882" w14:textId="77777777" w:rsidR="00EE3737" w:rsidRPr="00EE3737" w:rsidRDefault="00EE3737" w:rsidP="00EE3737">
      <w:pPr>
        <w:numPr>
          <w:ilvl w:val="0"/>
          <w:numId w:val="20"/>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Az önkormányzati vagyont érintő hatósági eljárásban a tulajdonost megillető nyilatkozattételi jogot, továbbá a közigazgatási eljárásban az ügyfél jogait a polgármester gyakorolja.</w:t>
      </w:r>
    </w:p>
    <w:p w14:paraId="03AA0F89" w14:textId="77777777" w:rsidR="00EE3737" w:rsidRPr="00EE3737" w:rsidRDefault="00EE3737" w:rsidP="00EE3737">
      <w:pPr>
        <w:numPr>
          <w:ilvl w:val="0"/>
          <w:numId w:val="20"/>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Az önkormányzat jogi képviseletének biztosításáról a polgármester gondoskodik.</w:t>
      </w:r>
    </w:p>
    <w:p w14:paraId="2E22BB6F" w14:textId="77777777" w:rsidR="00EE3737" w:rsidRPr="00EE3737" w:rsidRDefault="00EE3737" w:rsidP="00EE3737">
      <w:pPr>
        <w:rPr>
          <w:sz w:val="24"/>
          <w:szCs w:val="24"/>
        </w:rPr>
      </w:pPr>
    </w:p>
    <w:p w14:paraId="057D61CD" w14:textId="77777777" w:rsidR="00EE3737" w:rsidRPr="00EE3737" w:rsidRDefault="00EE3737" w:rsidP="00EE3737">
      <w:pPr>
        <w:numPr>
          <w:ilvl w:val="0"/>
          <w:numId w:val="6"/>
        </w:numPr>
        <w:spacing w:line="268" w:lineRule="auto"/>
        <w:ind w:right="215"/>
        <w:contextualSpacing/>
        <w:jc w:val="center"/>
        <w:rPr>
          <w:rFonts w:ascii="Times New Roman" w:hAnsi="Times New Roman" w:cs="Times New Roman"/>
          <w:b/>
          <w:sz w:val="24"/>
          <w:szCs w:val="24"/>
        </w:rPr>
      </w:pPr>
      <w:r w:rsidRPr="00EE3737">
        <w:rPr>
          <w:rFonts w:ascii="Times New Roman" w:hAnsi="Times New Roman" w:cs="Times New Roman"/>
          <w:b/>
          <w:sz w:val="24"/>
          <w:szCs w:val="24"/>
        </w:rPr>
        <w:t xml:space="preserve">Vagyon szerzése, felajánlott vagyon elfogadása </w:t>
      </w:r>
    </w:p>
    <w:p w14:paraId="361DAC19" w14:textId="77777777" w:rsidR="00EE3737" w:rsidRPr="00EE3737" w:rsidRDefault="00EE3737" w:rsidP="00EE3737">
      <w:pPr>
        <w:ind w:left="567" w:hanging="567"/>
        <w:rPr>
          <w:sz w:val="24"/>
          <w:szCs w:val="24"/>
        </w:rPr>
      </w:pPr>
      <w:r w:rsidRPr="00EE3737">
        <w:rPr>
          <w:sz w:val="24"/>
          <w:szCs w:val="24"/>
        </w:rPr>
        <w:t xml:space="preserve"> </w:t>
      </w:r>
    </w:p>
    <w:p w14:paraId="2B5FFE85"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 xml:space="preserve">§ </w:t>
      </w:r>
    </w:p>
    <w:p w14:paraId="1CB3FA14" w14:textId="77777777" w:rsidR="00EE3737" w:rsidRPr="00EE3737" w:rsidRDefault="00EE3737" w:rsidP="00EE3737">
      <w:pPr>
        <w:ind w:left="567" w:hanging="567"/>
        <w:rPr>
          <w:sz w:val="24"/>
          <w:szCs w:val="24"/>
        </w:rPr>
      </w:pPr>
      <w:r w:rsidRPr="00EE3737">
        <w:rPr>
          <w:sz w:val="24"/>
          <w:szCs w:val="24"/>
        </w:rPr>
        <w:t xml:space="preserve"> </w:t>
      </w:r>
    </w:p>
    <w:p w14:paraId="3F8D88DD" w14:textId="77777777" w:rsidR="00EE3737" w:rsidRPr="00EE3737" w:rsidRDefault="00EE3737" w:rsidP="00EE3737">
      <w:pPr>
        <w:numPr>
          <w:ilvl w:val="0"/>
          <w:numId w:val="24"/>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A vagyon tulajdonjogának ingyenes megszerzéséről, a felajánlás elfogadásáról a vagyontárgy értékét alapul véve, - az állami tulajdonban lévő ingatlanok külön eljárási rend szerint történő megszerzését kivéve – a 11. §-ban foglaltak szerinti hatáskör gyakorlója dönt.</w:t>
      </w:r>
    </w:p>
    <w:p w14:paraId="33C85795" w14:textId="77777777" w:rsidR="00EE3737" w:rsidRPr="00EE3737" w:rsidRDefault="00EE3737" w:rsidP="00EE3737">
      <w:pPr>
        <w:numPr>
          <w:ilvl w:val="0"/>
          <w:numId w:val="24"/>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lastRenderedPageBreak/>
        <w:t>A Ptk. 6:589. §-a szerinti közérdekű kötelezettségvállalás elfogadására irányuló jognyilatkozat megtétele a polgármester hatáskörébe tartozik.</w:t>
      </w:r>
    </w:p>
    <w:p w14:paraId="27D4CC0B" w14:textId="77777777" w:rsidR="00EE3737" w:rsidRPr="00EE3737" w:rsidRDefault="00EE3737" w:rsidP="00EE3737">
      <w:pPr>
        <w:numPr>
          <w:ilvl w:val="0"/>
          <w:numId w:val="24"/>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Ajándékként, örökségként nem fogadható el olyan vagyon, amelynek ismert terhei elérik vagy meghaladják a vagyon értékét, illetve az Önkormányzat vagyonnal kapcsolatos kötelezettségvállalási lehetőségét. </w:t>
      </w:r>
    </w:p>
    <w:p w14:paraId="29A47E77" w14:textId="77777777" w:rsidR="00EE3737" w:rsidRPr="00EE3737" w:rsidRDefault="00EE3737" w:rsidP="00EE3737">
      <w:pPr>
        <w:numPr>
          <w:ilvl w:val="0"/>
          <w:numId w:val="24"/>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vagyon értékének meghatározására 9. § rendelkezései az irányadóak.  </w:t>
      </w:r>
    </w:p>
    <w:p w14:paraId="2694651D" w14:textId="77777777" w:rsidR="00EE3737" w:rsidRPr="00EE3737" w:rsidRDefault="00EE3737" w:rsidP="00EE3737">
      <w:pPr>
        <w:numPr>
          <w:ilvl w:val="0"/>
          <w:numId w:val="24"/>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Az (1) bekezdéstől eltérően, amennyiben a felajánlott forgalomképes vagyontárgyat a törzsvagyonba kell besorolni a vagyontárgy elfogadásról értékhatárra tekintet nélkül a Képviselő-testület dönt. </w:t>
      </w:r>
    </w:p>
    <w:p w14:paraId="25F7C0C2" w14:textId="77777777" w:rsidR="00EE3737" w:rsidRPr="00EE3737" w:rsidRDefault="00EE3737" w:rsidP="00EE3737">
      <w:pPr>
        <w:numPr>
          <w:ilvl w:val="0"/>
          <w:numId w:val="24"/>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Az (1) bekezdéstől eltérően állami, vagy más helyi önkormányzat tulajdonában álló nemzeti vagyon ingyenes átvételéről értékhatárra tekintet nélkül a Képviselő-testület dönt. </w:t>
      </w:r>
    </w:p>
    <w:p w14:paraId="2CAAA74C" w14:textId="77777777" w:rsidR="00EE3737" w:rsidRPr="00EE3737" w:rsidRDefault="00EE3737" w:rsidP="00EE3737">
      <w:pPr>
        <w:numPr>
          <w:ilvl w:val="0"/>
          <w:numId w:val="24"/>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Ellenérték fejében történő vagyonszerzésre, követelés engedményezésére az Önkormányzat költségvetési rendeletében foglalt szabályokat a 11. § (2) bekezdésében foglalt eltérésekkel kell alkalmazni.</w:t>
      </w:r>
    </w:p>
    <w:p w14:paraId="29E0D9C4" w14:textId="77777777" w:rsidR="00EE3737" w:rsidRDefault="00EE3737" w:rsidP="00EE3737">
      <w:pPr>
        <w:spacing w:after="5" w:line="269" w:lineRule="auto"/>
        <w:ind w:left="720"/>
        <w:contextualSpacing/>
        <w:jc w:val="both"/>
        <w:rPr>
          <w:sz w:val="24"/>
          <w:szCs w:val="24"/>
        </w:rPr>
      </w:pPr>
    </w:p>
    <w:p w14:paraId="320EEECC" w14:textId="77777777" w:rsidR="00886FC2" w:rsidRDefault="00886FC2" w:rsidP="00EE3737">
      <w:pPr>
        <w:spacing w:after="5" w:line="269" w:lineRule="auto"/>
        <w:ind w:left="720"/>
        <w:contextualSpacing/>
        <w:jc w:val="both"/>
        <w:rPr>
          <w:sz w:val="24"/>
          <w:szCs w:val="24"/>
        </w:rPr>
      </w:pPr>
    </w:p>
    <w:p w14:paraId="01EBE39A" w14:textId="77777777" w:rsidR="00886FC2" w:rsidRDefault="00886FC2" w:rsidP="00EE3737">
      <w:pPr>
        <w:spacing w:after="5" w:line="269" w:lineRule="auto"/>
        <w:ind w:left="720"/>
        <w:contextualSpacing/>
        <w:jc w:val="both"/>
        <w:rPr>
          <w:sz w:val="24"/>
          <w:szCs w:val="24"/>
        </w:rPr>
      </w:pPr>
    </w:p>
    <w:p w14:paraId="5187361A" w14:textId="77777777" w:rsidR="00886FC2" w:rsidRDefault="00886FC2" w:rsidP="00EE3737">
      <w:pPr>
        <w:spacing w:after="5" w:line="269" w:lineRule="auto"/>
        <w:ind w:left="720"/>
        <w:contextualSpacing/>
        <w:jc w:val="both"/>
        <w:rPr>
          <w:sz w:val="24"/>
          <w:szCs w:val="24"/>
        </w:rPr>
      </w:pPr>
    </w:p>
    <w:p w14:paraId="4B337543" w14:textId="77777777" w:rsidR="00886FC2" w:rsidRDefault="00886FC2" w:rsidP="00EE3737">
      <w:pPr>
        <w:spacing w:after="5" w:line="269" w:lineRule="auto"/>
        <w:ind w:left="720"/>
        <w:contextualSpacing/>
        <w:jc w:val="both"/>
        <w:rPr>
          <w:sz w:val="24"/>
          <w:szCs w:val="24"/>
        </w:rPr>
      </w:pPr>
    </w:p>
    <w:p w14:paraId="102678D0" w14:textId="77777777" w:rsidR="00886FC2" w:rsidRPr="00EE3737" w:rsidRDefault="00886FC2" w:rsidP="00EE3737">
      <w:pPr>
        <w:spacing w:after="5" w:line="269" w:lineRule="auto"/>
        <w:ind w:left="720"/>
        <w:contextualSpacing/>
        <w:jc w:val="both"/>
        <w:rPr>
          <w:sz w:val="24"/>
          <w:szCs w:val="24"/>
        </w:rPr>
      </w:pPr>
    </w:p>
    <w:p w14:paraId="2EF58580" w14:textId="77777777" w:rsidR="00EE3737" w:rsidRPr="00EE3737" w:rsidRDefault="00EE3737" w:rsidP="00EE3737">
      <w:pPr>
        <w:numPr>
          <w:ilvl w:val="0"/>
          <w:numId w:val="6"/>
        </w:numPr>
        <w:spacing w:line="268" w:lineRule="auto"/>
        <w:ind w:right="215"/>
        <w:contextualSpacing/>
        <w:jc w:val="center"/>
        <w:rPr>
          <w:rFonts w:ascii="Times New Roman" w:hAnsi="Times New Roman" w:cs="Times New Roman"/>
          <w:b/>
          <w:sz w:val="24"/>
          <w:szCs w:val="24"/>
        </w:rPr>
      </w:pPr>
      <w:r w:rsidRPr="00EE3737">
        <w:rPr>
          <w:rFonts w:ascii="Times New Roman" w:hAnsi="Times New Roman" w:cs="Times New Roman"/>
          <w:b/>
          <w:sz w:val="24"/>
          <w:szCs w:val="24"/>
        </w:rPr>
        <w:t>Az önkormányzati vagyon ingyenes, vagy kedvezményes átruházása, követelés elengedése, törlése</w:t>
      </w:r>
    </w:p>
    <w:p w14:paraId="1C0F5359" w14:textId="77777777" w:rsidR="00EE3737" w:rsidRPr="00EE3737" w:rsidRDefault="00EE3737" w:rsidP="00EE3737">
      <w:pPr>
        <w:autoSpaceDE w:val="0"/>
        <w:autoSpaceDN w:val="0"/>
        <w:adjustRightInd w:val="0"/>
        <w:jc w:val="center"/>
        <w:rPr>
          <w:rFonts w:ascii="Arial" w:hAnsi="Arial" w:cs="Arial"/>
          <w:b/>
          <w:bCs/>
          <w:sz w:val="24"/>
          <w:szCs w:val="24"/>
        </w:rPr>
      </w:pPr>
    </w:p>
    <w:p w14:paraId="12FD3AA0"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 xml:space="preserve"> § </w:t>
      </w:r>
    </w:p>
    <w:p w14:paraId="17BED5EF" w14:textId="77777777" w:rsidR="00EE3737" w:rsidRPr="00EE3737" w:rsidRDefault="00EE3737" w:rsidP="00EE3737">
      <w:pPr>
        <w:spacing w:line="268" w:lineRule="auto"/>
        <w:ind w:left="567" w:right="211" w:hanging="567"/>
        <w:jc w:val="center"/>
        <w:rPr>
          <w:sz w:val="24"/>
          <w:szCs w:val="24"/>
        </w:rPr>
      </w:pPr>
    </w:p>
    <w:p w14:paraId="0F21E215" w14:textId="77777777" w:rsidR="00EE3737" w:rsidRPr="00EE3737" w:rsidRDefault="00EE3737" w:rsidP="00EE3737">
      <w:pPr>
        <w:numPr>
          <w:ilvl w:val="0"/>
          <w:numId w:val="21"/>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Az önkormányzat tulajdonában lévő nemzeti vagyon tulajdonjogát ingyenesen átruházni csak törvényben meghatározott esetekben és feltételekkel lehet. Ingyenes átruházás esetén a nemzeti vagyonról szóló törvény rendelkezéseit kell alkalmazni.</w:t>
      </w:r>
    </w:p>
    <w:p w14:paraId="21EAF235" w14:textId="77777777" w:rsidR="00EE3737" w:rsidRPr="00EE3737" w:rsidRDefault="00EE3737" w:rsidP="00EE3737">
      <w:pPr>
        <w:numPr>
          <w:ilvl w:val="0"/>
          <w:numId w:val="21"/>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11. § (1) bekezdéstől eltérően az ingyenes tulajdon-átruházásról értékhatárra tekintet nélkül a Képviselő-testület dönt. </w:t>
      </w:r>
    </w:p>
    <w:p w14:paraId="4D5AA608" w14:textId="77777777" w:rsidR="00EE3737" w:rsidRPr="00EE3737" w:rsidRDefault="00EE3737" w:rsidP="00EE3737">
      <w:pPr>
        <w:numPr>
          <w:ilvl w:val="0"/>
          <w:numId w:val="21"/>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Az önkormányzati tulajdonú nemzeti vagyon ingyenesen kizárólag közfeladat ellátása céljából, a közfeladat ellátásához szükséges mértékben hasznosítható, valamint adható vagyonkezelésbe.</w:t>
      </w:r>
    </w:p>
    <w:p w14:paraId="29A06563" w14:textId="77777777" w:rsidR="00EE3737" w:rsidRPr="00EE3737" w:rsidRDefault="00EE3737" w:rsidP="00EE3737">
      <w:pPr>
        <w:autoSpaceDE w:val="0"/>
        <w:autoSpaceDN w:val="0"/>
        <w:adjustRightInd w:val="0"/>
        <w:jc w:val="center"/>
        <w:rPr>
          <w:rFonts w:ascii="Arial" w:hAnsi="Arial" w:cs="Arial"/>
          <w:b/>
          <w:bCs/>
          <w:sz w:val="24"/>
          <w:szCs w:val="24"/>
        </w:rPr>
      </w:pPr>
    </w:p>
    <w:p w14:paraId="095E50B3" w14:textId="77777777" w:rsidR="00EE3737" w:rsidRPr="00EE3737" w:rsidRDefault="00EE3737" w:rsidP="00EE3737">
      <w:pPr>
        <w:numPr>
          <w:ilvl w:val="0"/>
          <w:numId w:val="9"/>
        </w:numPr>
        <w:ind w:right="211"/>
        <w:contextualSpacing/>
        <w:jc w:val="center"/>
        <w:rPr>
          <w:rFonts w:ascii="Arial" w:hAnsi="Arial" w:cs="Arial"/>
          <w:b/>
          <w:sz w:val="24"/>
          <w:szCs w:val="24"/>
        </w:rPr>
      </w:pPr>
      <w:r w:rsidRPr="00EE3737">
        <w:rPr>
          <w:rFonts w:ascii="Times New Roman" w:hAnsi="Times New Roman" w:cs="Times New Roman"/>
          <w:b/>
          <w:sz w:val="24"/>
          <w:szCs w:val="24"/>
        </w:rPr>
        <w:t xml:space="preserve">§ </w:t>
      </w:r>
    </w:p>
    <w:p w14:paraId="024A8C51" w14:textId="77777777" w:rsidR="00EE3737" w:rsidRPr="00EE3737" w:rsidRDefault="00EE3737" w:rsidP="00EE3737">
      <w:pPr>
        <w:ind w:left="720" w:right="211"/>
        <w:contextualSpacing/>
        <w:rPr>
          <w:rFonts w:ascii="Arial" w:hAnsi="Arial" w:cs="Arial"/>
          <w:b/>
          <w:sz w:val="24"/>
          <w:szCs w:val="24"/>
        </w:rPr>
      </w:pPr>
    </w:p>
    <w:p w14:paraId="00F5B621" w14:textId="77777777" w:rsidR="00EE3737" w:rsidRPr="00EE3737" w:rsidRDefault="00FF0414" w:rsidP="00EE3737">
      <w:pPr>
        <w:numPr>
          <w:ilvl w:val="0"/>
          <w:numId w:val="47"/>
        </w:numPr>
        <w:spacing w:after="5" w:line="269" w:lineRule="auto"/>
        <w:ind w:hanging="436"/>
        <w:contextualSpacing/>
        <w:jc w:val="both"/>
        <w:rPr>
          <w:rFonts w:ascii="Times New Roman" w:hAnsi="Times New Roman" w:cs="Times New Roman"/>
          <w:sz w:val="24"/>
          <w:szCs w:val="24"/>
        </w:rPr>
      </w:pPr>
      <w:r>
        <w:rPr>
          <w:rStyle w:val="Lbjegyzet-hivatkozs"/>
          <w:rFonts w:ascii="Times New Roman" w:hAnsi="Times New Roman" w:cs="Times New Roman"/>
          <w:sz w:val="24"/>
          <w:szCs w:val="24"/>
        </w:rPr>
        <w:footnoteReference w:id="11"/>
      </w:r>
      <w:r w:rsidR="00EE3737" w:rsidRPr="00EE3737">
        <w:rPr>
          <w:rFonts w:ascii="Times New Roman" w:hAnsi="Times New Roman" w:cs="Times New Roman"/>
          <w:sz w:val="24"/>
          <w:szCs w:val="24"/>
        </w:rPr>
        <w:t xml:space="preserve">Jogszabály eltérő rendelkezése hiányában a behajthatatlannak nem minősülő önkormányzati követelésről való lemondásról, </w:t>
      </w:r>
      <w:proofErr w:type="gramStart"/>
      <w:r w:rsidR="00EE3737" w:rsidRPr="00EE3737">
        <w:rPr>
          <w:rFonts w:ascii="Times New Roman" w:hAnsi="Times New Roman" w:cs="Times New Roman"/>
          <w:sz w:val="24"/>
          <w:szCs w:val="24"/>
        </w:rPr>
        <w:t>ide értve</w:t>
      </w:r>
      <w:proofErr w:type="gramEnd"/>
      <w:r w:rsidR="00EE3737" w:rsidRPr="00EE3737">
        <w:rPr>
          <w:rFonts w:ascii="Times New Roman" w:hAnsi="Times New Roman" w:cs="Times New Roman"/>
          <w:sz w:val="24"/>
          <w:szCs w:val="24"/>
        </w:rPr>
        <w:t xml:space="preserve"> a bér – és árengedményt is:</w:t>
      </w:r>
    </w:p>
    <w:p w14:paraId="6D58B407" w14:textId="77777777" w:rsidR="00EE3737" w:rsidRPr="00EE3737" w:rsidRDefault="00320D99" w:rsidP="00EE3737">
      <w:pPr>
        <w:numPr>
          <w:ilvl w:val="0"/>
          <w:numId w:val="22"/>
        </w:numPr>
        <w:spacing w:after="5" w:line="269"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legfeljebb bruttó 5.000.000 forint </w:t>
      </w:r>
      <w:r w:rsidR="00EE3737" w:rsidRPr="00EE3737">
        <w:rPr>
          <w:rFonts w:ascii="Times New Roman" w:hAnsi="Times New Roman" w:cs="Times New Roman"/>
          <w:sz w:val="24"/>
          <w:szCs w:val="24"/>
        </w:rPr>
        <w:t>összegű követelés esetén a polgármester,</w:t>
      </w:r>
    </w:p>
    <w:p w14:paraId="7EFF6F89" w14:textId="77777777" w:rsidR="00EE3737" w:rsidRPr="00EE3737" w:rsidRDefault="00320D99" w:rsidP="00EE3737">
      <w:pPr>
        <w:numPr>
          <w:ilvl w:val="0"/>
          <w:numId w:val="22"/>
        </w:numPr>
        <w:spacing w:after="5" w:line="269" w:lineRule="auto"/>
        <w:jc w:val="both"/>
        <w:rPr>
          <w:rFonts w:ascii="Times New Roman" w:hAnsi="Times New Roman" w:cs="Times New Roman"/>
          <w:sz w:val="24"/>
          <w:szCs w:val="24"/>
        </w:rPr>
      </w:pPr>
      <w:r>
        <w:rPr>
          <w:rFonts w:ascii="Times New Roman" w:hAnsi="Times New Roman" w:cs="Times New Roman"/>
          <w:sz w:val="24"/>
          <w:szCs w:val="24"/>
        </w:rPr>
        <w:t>bruttó 5.000.001 forint</w:t>
      </w:r>
      <w:r w:rsidR="00EE3737" w:rsidRPr="00EE3737">
        <w:rPr>
          <w:rFonts w:ascii="Times New Roman" w:hAnsi="Times New Roman" w:cs="Times New Roman"/>
          <w:sz w:val="24"/>
          <w:szCs w:val="24"/>
        </w:rPr>
        <w:t xml:space="preserve"> összegnél magasabb, de legfeljebb 1</w:t>
      </w:r>
      <w:r>
        <w:rPr>
          <w:rFonts w:ascii="Times New Roman" w:hAnsi="Times New Roman" w:cs="Times New Roman"/>
          <w:sz w:val="24"/>
          <w:szCs w:val="24"/>
        </w:rPr>
        <w:t>0.000.000</w:t>
      </w:r>
      <w:r w:rsidR="00EE3737" w:rsidRPr="00EE3737">
        <w:rPr>
          <w:rFonts w:ascii="Times New Roman" w:hAnsi="Times New Roman" w:cs="Times New Roman"/>
          <w:sz w:val="24"/>
          <w:szCs w:val="24"/>
        </w:rPr>
        <w:t xml:space="preserve"> forintos követelés esetén a Pénzügyi Bizottság,</w:t>
      </w:r>
    </w:p>
    <w:p w14:paraId="2866E9A9" w14:textId="77777777" w:rsidR="00EE3737" w:rsidRPr="00EE3737" w:rsidRDefault="00855F08" w:rsidP="00EE3737">
      <w:pPr>
        <w:numPr>
          <w:ilvl w:val="0"/>
          <w:numId w:val="22"/>
        </w:numPr>
        <w:spacing w:after="5" w:line="269" w:lineRule="auto"/>
        <w:jc w:val="both"/>
        <w:rPr>
          <w:rFonts w:ascii="Times New Roman" w:hAnsi="Times New Roman" w:cs="Times New Roman"/>
          <w:sz w:val="24"/>
          <w:szCs w:val="24"/>
        </w:rPr>
      </w:pPr>
      <w:r>
        <w:rPr>
          <w:rFonts w:ascii="Times New Roman" w:hAnsi="Times New Roman" w:cs="Times New Roman"/>
          <w:sz w:val="24"/>
          <w:szCs w:val="24"/>
        </w:rPr>
        <w:t>bruttó 10.000.001</w:t>
      </w:r>
      <w:r w:rsidR="00EE3737" w:rsidRPr="00EE3737">
        <w:rPr>
          <w:rFonts w:ascii="Times New Roman" w:hAnsi="Times New Roman" w:cs="Times New Roman"/>
          <w:sz w:val="24"/>
          <w:szCs w:val="24"/>
        </w:rPr>
        <w:t xml:space="preserve"> forint felett a Képviselő-testület dönt.</w:t>
      </w:r>
    </w:p>
    <w:p w14:paraId="0F1EBADC" w14:textId="77777777" w:rsidR="00EE3737" w:rsidRPr="00EE3737" w:rsidRDefault="00EE3737" w:rsidP="00EE3737">
      <w:pPr>
        <w:numPr>
          <w:ilvl w:val="0"/>
          <w:numId w:val="47"/>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Az önkormányzati költségvetési szervek vezetői a költségvetési szervet illető kis összegű követelésekről a polgármester jóváhagyásával mondhatnak le.  </w:t>
      </w:r>
    </w:p>
    <w:p w14:paraId="28F341D2" w14:textId="77777777" w:rsidR="00EE3737" w:rsidRPr="00EE3737" w:rsidRDefault="00EE3737" w:rsidP="00EE3737">
      <w:pPr>
        <w:numPr>
          <w:ilvl w:val="0"/>
          <w:numId w:val="47"/>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Az hatáskör gyakorlójának (1) bekezdés szerinti meghatározása során az azonos </w:t>
      </w:r>
      <w:proofErr w:type="spellStart"/>
      <w:r w:rsidRPr="00EE3737">
        <w:rPr>
          <w:rFonts w:ascii="Times New Roman" w:hAnsi="Times New Roman" w:cs="Times New Roman"/>
          <w:sz w:val="24"/>
          <w:szCs w:val="24"/>
        </w:rPr>
        <w:t>kötelezettel</w:t>
      </w:r>
      <w:proofErr w:type="spellEnd"/>
      <w:r w:rsidRPr="00EE3737">
        <w:rPr>
          <w:rFonts w:ascii="Times New Roman" w:hAnsi="Times New Roman" w:cs="Times New Roman"/>
          <w:sz w:val="24"/>
          <w:szCs w:val="24"/>
        </w:rPr>
        <w:t xml:space="preserve"> szemben fennálló követeléseket, továbbá az azonos jogviszonyból, több </w:t>
      </w:r>
      <w:proofErr w:type="spellStart"/>
      <w:r w:rsidRPr="00EE3737">
        <w:rPr>
          <w:rFonts w:ascii="Times New Roman" w:hAnsi="Times New Roman" w:cs="Times New Roman"/>
          <w:sz w:val="24"/>
          <w:szCs w:val="24"/>
        </w:rPr>
        <w:t>kötelezettel</w:t>
      </w:r>
      <w:proofErr w:type="spellEnd"/>
      <w:r w:rsidRPr="00EE3737">
        <w:rPr>
          <w:rFonts w:ascii="Times New Roman" w:hAnsi="Times New Roman" w:cs="Times New Roman"/>
          <w:sz w:val="24"/>
          <w:szCs w:val="24"/>
        </w:rPr>
        <w:t xml:space="preserve"> szemben fennálló követeléseket - egy költségvetési éven belüli - egybe kell számítani.</w:t>
      </w:r>
    </w:p>
    <w:p w14:paraId="1730DC19" w14:textId="77777777" w:rsidR="00EE3737" w:rsidRPr="00EE3737" w:rsidRDefault="00EE3737" w:rsidP="00EE3737">
      <w:pPr>
        <w:numPr>
          <w:ilvl w:val="0"/>
          <w:numId w:val="47"/>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Az önkormányzat követeléseiről, </w:t>
      </w:r>
      <w:proofErr w:type="gramStart"/>
      <w:r w:rsidRPr="00EE3737">
        <w:rPr>
          <w:rFonts w:ascii="Times New Roman" w:hAnsi="Times New Roman" w:cs="Times New Roman"/>
          <w:sz w:val="24"/>
          <w:szCs w:val="24"/>
        </w:rPr>
        <w:t>ide értve</w:t>
      </w:r>
      <w:proofErr w:type="gramEnd"/>
      <w:r w:rsidRPr="00EE3737">
        <w:rPr>
          <w:rFonts w:ascii="Times New Roman" w:hAnsi="Times New Roman" w:cs="Times New Roman"/>
          <w:sz w:val="24"/>
          <w:szCs w:val="24"/>
        </w:rPr>
        <w:t xml:space="preserve"> a bér és árengedményt is – ha azt más jogszabály nem tiltja - az alábbi esetekben mondhat le:</w:t>
      </w:r>
    </w:p>
    <w:p w14:paraId="48787782" w14:textId="77777777" w:rsidR="00EE3737" w:rsidRPr="00EE3737" w:rsidRDefault="00EE3737" w:rsidP="00EE3737">
      <w:pPr>
        <w:numPr>
          <w:ilvl w:val="0"/>
          <w:numId w:val="25"/>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 xml:space="preserve">erre irányuló kérelem esetén </w:t>
      </w:r>
      <w:proofErr w:type="spellStart"/>
      <w:r w:rsidRPr="00EE3737">
        <w:rPr>
          <w:rFonts w:ascii="Times New Roman" w:hAnsi="Times New Roman" w:cs="Times New Roman"/>
          <w:sz w:val="24"/>
          <w:szCs w:val="24"/>
        </w:rPr>
        <w:t>méltányosságból</w:t>
      </w:r>
      <w:proofErr w:type="spellEnd"/>
      <w:r w:rsidRPr="00EE3737">
        <w:rPr>
          <w:rFonts w:ascii="Times New Roman" w:hAnsi="Times New Roman" w:cs="Times New Roman"/>
          <w:sz w:val="24"/>
          <w:szCs w:val="24"/>
        </w:rPr>
        <w:t xml:space="preserve">, önkormányzati tulajdonú ingatlan bérlője javára, különösen az ingatlant érintő rehabilitáció, beruházás, épület-felújítás, korszerűsítés esetén, vagy önkormányzati bérlakás bérlője javára szociális indokok alapján; </w:t>
      </w:r>
    </w:p>
    <w:p w14:paraId="508D9A8E" w14:textId="77777777" w:rsidR="00EE3737" w:rsidRPr="00EE3737" w:rsidRDefault="00EE3737" w:rsidP="00EE3737">
      <w:pPr>
        <w:numPr>
          <w:ilvl w:val="0"/>
          <w:numId w:val="25"/>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rendezési terv végrehajtásához szükséges közmű kiváltásához, út kialakításához, telekhatár-rendezéshez szükséges ingatlancsere esetén a csereingatlan tulajdonosának javára.</w:t>
      </w:r>
    </w:p>
    <w:p w14:paraId="636F1BBD" w14:textId="77777777" w:rsidR="00EE3737" w:rsidRPr="00EE3737" w:rsidRDefault="00EE3737" w:rsidP="00EE3737">
      <w:pPr>
        <w:numPr>
          <w:ilvl w:val="0"/>
          <w:numId w:val="25"/>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 xml:space="preserve">önkormányzat tulajdonában álló vagyontárgy </w:t>
      </w:r>
      <w:proofErr w:type="gramStart"/>
      <w:r w:rsidRPr="00EE3737">
        <w:rPr>
          <w:rFonts w:ascii="Times New Roman" w:hAnsi="Times New Roman" w:cs="Times New Roman"/>
          <w:sz w:val="24"/>
          <w:szCs w:val="24"/>
        </w:rPr>
        <w:t>használatba,</w:t>
      </w:r>
      <w:proofErr w:type="gramEnd"/>
      <w:r w:rsidRPr="00EE3737">
        <w:rPr>
          <w:rFonts w:ascii="Times New Roman" w:hAnsi="Times New Roman" w:cs="Times New Roman"/>
          <w:sz w:val="24"/>
          <w:szCs w:val="24"/>
        </w:rPr>
        <w:t xml:space="preserve"> vagy bérbe adása esetén, ha a kedvezményezett a vagyontárgyat önkormányzati érdek mentén, így különösen: művészeti, kulturális, sport, bűnmegelőzési, hagyományőrzési, érdekvédelmi tevékenysége során, illetőleg közfeladat ellátásához használja. </w:t>
      </w:r>
    </w:p>
    <w:p w14:paraId="38881FEA" w14:textId="77777777" w:rsidR="00EE3737" w:rsidRPr="00EE3737" w:rsidRDefault="00EE3737" w:rsidP="00EE3737">
      <w:pPr>
        <w:numPr>
          <w:ilvl w:val="0"/>
          <w:numId w:val="25"/>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a kedvezményezett szervezet önkormányzati kötelező és/vagy önként vállalt feladatokat lát el, és a követelés érvényesítése a szervezet további működését, ezáltal a közfeladat ellátását veszélyeztetné,</w:t>
      </w:r>
    </w:p>
    <w:p w14:paraId="593D3051" w14:textId="77777777" w:rsidR="00EE3737" w:rsidRPr="00EE3737" w:rsidRDefault="00EE3737" w:rsidP="00EE3737">
      <w:pPr>
        <w:numPr>
          <w:ilvl w:val="0"/>
          <w:numId w:val="25"/>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 xml:space="preserve">a felek csődegyezség során megállapodtak, </w:t>
      </w:r>
    </w:p>
    <w:p w14:paraId="1B738B3D" w14:textId="77777777" w:rsidR="00EE3737" w:rsidRPr="00EE3737" w:rsidRDefault="00EE3737" w:rsidP="00EE3737">
      <w:pPr>
        <w:numPr>
          <w:ilvl w:val="0"/>
          <w:numId w:val="25"/>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 xml:space="preserve">a felszámolási eljárás során a felszámoló írásban adott nyilatkozata alapján a követelés várhatóan nem térül meg,  </w:t>
      </w:r>
    </w:p>
    <w:p w14:paraId="3AB167A5" w14:textId="77777777" w:rsidR="00EE3737" w:rsidRPr="00EE3737" w:rsidRDefault="00EE3737" w:rsidP="00EE3737">
      <w:pPr>
        <w:numPr>
          <w:ilvl w:val="0"/>
          <w:numId w:val="25"/>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bírói egyezség keretében,</w:t>
      </w:r>
    </w:p>
    <w:p w14:paraId="42E1FF88" w14:textId="77777777" w:rsidR="00EE3737" w:rsidRPr="00EE3737" w:rsidRDefault="00EE3737" w:rsidP="00EE3737">
      <w:pPr>
        <w:numPr>
          <w:ilvl w:val="0"/>
          <w:numId w:val="25"/>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 xml:space="preserve">a követelés bizonyítottan csak veszteséggel vagy aránytalanul nagy költségráfordítással érvényesíthető, </w:t>
      </w:r>
    </w:p>
    <w:p w14:paraId="7314CF08" w14:textId="77777777" w:rsidR="00EE3737" w:rsidRPr="00EE3737" w:rsidRDefault="00EE3737" w:rsidP="00EE3737">
      <w:pPr>
        <w:numPr>
          <w:ilvl w:val="0"/>
          <w:numId w:val="25"/>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a követelés az Önkormányzat kizárólagos, vagy többségi tulajdonában lévő, végelszámolás alatt álló társasággal szemben áll fenn, és az időközi számviteli beszámolóból megállapítható, hogy a tartozás megfizetésére nem áll rendelkezésre fedezet,</w:t>
      </w:r>
    </w:p>
    <w:p w14:paraId="005762D1" w14:textId="77777777" w:rsidR="00EE3737" w:rsidRPr="00EE3737" w:rsidRDefault="00EE3737" w:rsidP="00EE3737">
      <w:pPr>
        <w:numPr>
          <w:ilvl w:val="0"/>
          <w:numId w:val="47"/>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A (3) bekezdés c) pontja vonatkozásában kedvezményezett lehet</w:t>
      </w:r>
    </w:p>
    <w:p w14:paraId="3376979C" w14:textId="77777777" w:rsidR="00EE3737" w:rsidRPr="00EE3737" w:rsidRDefault="00EE3737" w:rsidP="00EE3737">
      <w:pPr>
        <w:numPr>
          <w:ilvl w:val="0"/>
          <w:numId w:val="48"/>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átlátható szervezet</w:t>
      </w:r>
    </w:p>
    <w:p w14:paraId="67A3118A" w14:textId="77777777" w:rsidR="00EE3737" w:rsidRPr="00EE3737" w:rsidRDefault="00EE3737" w:rsidP="00EE3737">
      <w:pPr>
        <w:numPr>
          <w:ilvl w:val="0"/>
          <w:numId w:val="48"/>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 xml:space="preserve">az egyesülési jogról, a közhasznú jogállásról, valamint a civil szervezetek működéséről és támogatásáról szóló 2011. évi CLXXV. törvény hatálya alá tartozó, jogi személyiségű szervezet </w:t>
      </w:r>
    </w:p>
    <w:p w14:paraId="75E4C980" w14:textId="77777777" w:rsidR="00EE3737" w:rsidRPr="00EE3737" w:rsidRDefault="00EE3737" w:rsidP="00EE3737">
      <w:pPr>
        <w:numPr>
          <w:ilvl w:val="0"/>
          <w:numId w:val="48"/>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egyéni vállalkozó</w:t>
      </w:r>
    </w:p>
    <w:p w14:paraId="651322B1" w14:textId="77777777" w:rsidR="00EE3737" w:rsidRPr="00EE3737" w:rsidRDefault="00EE3737" w:rsidP="00EE3737">
      <w:pPr>
        <w:numPr>
          <w:ilvl w:val="0"/>
          <w:numId w:val="47"/>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A 21. § (3) bekezdés d) pontja vonatkozásában kedvezményezett lehet:</w:t>
      </w:r>
    </w:p>
    <w:p w14:paraId="2A26CF6C" w14:textId="77777777" w:rsidR="00EE3737" w:rsidRPr="00EE3737" w:rsidRDefault="00EE3737" w:rsidP="00EE3737">
      <w:pPr>
        <w:numPr>
          <w:ilvl w:val="0"/>
          <w:numId w:val="49"/>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lastRenderedPageBreak/>
        <w:t xml:space="preserve">a 100%-os önkormányzati tulajdonú gazdasági társaság, </w:t>
      </w:r>
    </w:p>
    <w:p w14:paraId="2DF02406" w14:textId="77777777" w:rsidR="00EE3737" w:rsidRPr="00EE3737" w:rsidRDefault="00EE3737" w:rsidP="00EE3737">
      <w:pPr>
        <w:numPr>
          <w:ilvl w:val="0"/>
          <w:numId w:val="49"/>
        </w:num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Abony Város Önkormányzata részvételével működő önkormányzati társulás.</w:t>
      </w:r>
    </w:p>
    <w:p w14:paraId="70A2C016" w14:textId="77777777" w:rsidR="00EE3737" w:rsidRPr="00EE3737" w:rsidRDefault="00EE3737" w:rsidP="00EE3737">
      <w:pPr>
        <w:numPr>
          <w:ilvl w:val="0"/>
          <w:numId w:val="47"/>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A behajthatatlannak minősülő követelés törlésére vonatkozó döntés meghozatalára a 11. §-ban meghatározott hatásköri szabályok irányadók.</w:t>
      </w:r>
    </w:p>
    <w:p w14:paraId="2EAFF7E4" w14:textId="77777777" w:rsidR="00EE3737" w:rsidRPr="00EE3737" w:rsidRDefault="00EE3737" w:rsidP="00EE3737">
      <w:pPr>
        <w:rPr>
          <w:b/>
          <w:sz w:val="24"/>
          <w:szCs w:val="24"/>
        </w:rPr>
      </w:pPr>
    </w:p>
    <w:p w14:paraId="2FC5AEE2" w14:textId="77777777" w:rsidR="00EE3737" w:rsidRPr="00EE3737" w:rsidRDefault="00EE3737" w:rsidP="00EE3737">
      <w:pPr>
        <w:numPr>
          <w:ilvl w:val="0"/>
          <w:numId w:val="6"/>
        </w:numPr>
        <w:spacing w:line="268" w:lineRule="auto"/>
        <w:ind w:right="215"/>
        <w:contextualSpacing/>
        <w:jc w:val="center"/>
        <w:rPr>
          <w:rFonts w:ascii="Times New Roman" w:hAnsi="Times New Roman" w:cs="Times New Roman"/>
          <w:b/>
          <w:sz w:val="24"/>
          <w:szCs w:val="24"/>
        </w:rPr>
      </w:pPr>
      <w:r w:rsidRPr="00EE3737">
        <w:rPr>
          <w:rFonts w:ascii="Times New Roman" w:hAnsi="Times New Roman" w:cs="Times New Roman"/>
          <w:b/>
          <w:sz w:val="24"/>
          <w:szCs w:val="24"/>
        </w:rPr>
        <w:t>Vagyonkezelői jog alapítása</w:t>
      </w:r>
    </w:p>
    <w:p w14:paraId="4DD2F1C3" w14:textId="77777777" w:rsidR="00EE3737" w:rsidRPr="00EE3737" w:rsidRDefault="00EE3737" w:rsidP="00EE3737">
      <w:pPr>
        <w:spacing w:line="268" w:lineRule="auto"/>
        <w:ind w:left="720" w:right="215"/>
        <w:contextualSpacing/>
        <w:rPr>
          <w:rFonts w:ascii="Times New Roman" w:hAnsi="Times New Roman" w:cs="Times New Roman"/>
          <w:b/>
          <w:sz w:val="24"/>
          <w:szCs w:val="24"/>
        </w:rPr>
      </w:pPr>
    </w:p>
    <w:p w14:paraId="3091A1A1"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 xml:space="preserve"> § </w:t>
      </w:r>
    </w:p>
    <w:p w14:paraId="5DF26485" w14:textId="77777777" w:rsidR="00EE3737" w:rsidRPr="00EE3737" w:rsidRDefault="00EE3737" w:rsidP="00EE3737">
      <w:pPr>
        <w:spacing w:after="24"/>
        <w:ind w:left="567" w:hanging="567"/>
        <w:rPr>
          <w:sz w:val="24"/>
          <w:szCs w:val="24"/>
        </w:rPr>
      </w:pPr>
      <w:r w:rsidRPr="00EE3737">
        <w:rPr>
          <w:sz w:val="24"/>
          <w:szCs w:val="24"/>
        </w:rPr>
        <w:t xml:space="preserve"> </w:t>
      </w:r>
    </w:p>
    <w:p w14:paraId="370723A6" w14:textId="77777777" w:rsidR="00EE3737" w:rsidRPr="00EE3737" w:rsidRDefault="00EE3737" w:rsidP="00EE3737">
      <w:pPr>
        <w:numPr>
          <w:ilvl w:val="0"/>
          <w:numId w:val="27"/>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Képviselő-testület a helyi önkormányzat tulajdonában lévő - korlátozottan forgalomképes és az üzleti - vagyonára az önkormányzati közfeladat átadásához kapcsolódva ingyenesen vagy ellenérték fejében vagyonkezelői jogot létesíthet. A Képviselő-testület versenyeztetés nélkül a </w:t>
      </w:r>
      <w:proofErr w:type="spellStart"/>
      <w:proofErr w:type="gramStart"/>
      <w:r w:rsidRPr="00EE3737">
        <w:rPr>
          <w:rFonts w:ascii="Times New Roman" w:hAnsi="Times New Roman" w:cs="Times New Roman"/>
          <w:sz w:val="24"/>
          <w:szCs w:val="24"/>
        </w:rPr>
        <w:t>Nvt</w:t>
      </w:r>
      <w:proofErr w:type="spellEnd"/>
      <w:r w:rsidRPr="00EE3737">
        <w:rPr>
          <w:rFonts w:ascii="Times New Roman" w:hAnsi="Times New Roman" w:cs="Times New Roman"/>
          <w:sz w:val="24"/>
          <w:szCs w:val="24"/>
        </w:rPr>
        <w:t>.-</w:t>
      </w:r>
      <w:proofErr w:type="gramEnd"/>
      <w:r w:rsidRPr="00EE3737">
        <w:rPr>
          <w:rFonts w:ascii="Times New Roman" w:hAnsi="Times New Roman" w:cs="Times New Roman"/>
          <w:sz w:val="24"/>
          <w:szCs w:val="24"/>
        </w:rPr>
        <w:t>ben meghatározott személyekkel köthet vagyonkezelői szerződést.</w:t>
      </w:r>
    </w:p>
    <w:p w14:paraId="27EF6F46" w14:textId="77777777" w:rsidR="00EE3737" w:rsidRPr="00EE3737" w:rsidRDefault="00EE3737" w:rsidP="00EE3737">
      <w:pPr>
        <w:numPr>
          <w:ilvl w:val="0"/>
          <w:numId w:val="27"/>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vagyonkezelői jog ellenértékét szakértői vélemény alapján az illetékekről szóló törvény vagyoni értékű jogokra vonatkozó előírásai szerint, az ingatlan forgalmi értékének alapulvételével kell megállapítani, amelyről vagy az ingyenességről a Képviselő-testület a vagyonkezelői jog létesítésekor dönt.   </w:t>
      </w:r>
    </w:p>
    <w:p w14:paraId="278C8D59" w14:textId="77777777" w:rsidR="00EE3737" w:rsidRPr="00EE3737" w:rsidRDefault="00EE3737" w:rsidP="00EE3737">
      <w:pPr>
        <w:numPr>
          <w:ilvl w:val="0"/>
          <w:numId w:val="27"/>
        </w:numPr>
        <w:spacing w:after="5" w:line="269" w:lineRule="auto"/>
        <w:ind w:left="709" w:hanging="425"/>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Képviselő-testület vagyonkezelői jogot vagyonkezelői szerződéssel létesíthet, figyelemmel a nemzeti vagyonról szóló törvény és a </w:t>
      </w:r>
      <w:proofErr w:type="spellStart"/>
      <w:r w:rsidRPr="00EE3737">
        <w:rPr>
          <w:rFonts w:ascii="Times New Roman" w:hAnsi="Times New Roman" w:cs="Times New Roman"/>
          <w:sz w:val="24"/>
          <w:szCs w:val="24"/>
        </w:rPr>
        <w:t>Mötv</w:t>
      </w:r>
      <w:proofErr w:type="spellEnd"/>
      <w:r w:rsidRPr="00EE3737">
        <w:rPr>
          <w:rFonts w:ascii="Times New Roman" w:hAnsi="Times New Roman" w:cs="Times New Roman"/>
          <w:sz w:val="24"/>
          <w:szCs w:val="24"/>
        </w:rPr>
        <w:t xml:space="preserve">. rendelkezéseire. </w:t>
      </w:r>
    </w:p>
    <w:p w14:paraId="56175CA8" w14:textId="77777777" w:rsidR="00EE3737" w:rsidRPr="00EE3737" w:rsidRDefault="00EE3737" w:rsidP="00EE3737">
      <w:pPr>
        <w:numPr>
          <w:ilvl w:val="0"/>
          <w:numId w:val="27"/>
        </w:numPr>
        <w:spacing w:after="5" w:line="269" w:lineRule="auto"/>
        <w:ind w:left="709" w:hanging="425"/>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vagyonkezelői szerződésnek tartalmaznia kell: </w:t>
      </w:r>
    </w:p>
    <w:p w14:paraId="594A8441" w14:textId="77777777" w:rsidR="00EE3737" w:rsidRPr="00EE3737" w:rsidRDefault="00EE3737" w:rsidP="002745E6">
      <w:pPr>
        <w:numPr>
          <w:ilvl w:val="0"/>
          <w:numId w:val="26"/>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vagyonkezelésbe adó és a vagyonkezelő nevét, székhelyét, statisztikai azonosítóját, a képviseletre jogosult nevét és beosztását,   </w:t>
      </w:r>
    </w:p>
    <w:p w14:paraId="1AC088AF" w14:textId="77777777" w:rsidR="00EE3737" w:rsidRPr="00EE3737" w:rsidRDefault="00EE3737" w:rsidP="002745E6">
      <w:pPr>
        <w:numPr>
          <w:ilvl w:val="0"/>
          <w:numId w:val="26"/>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vagyonkezelésbe adott ingatlan ingatlan-nyilvántartási adatait, </w:t>
      </w:r>
    </w:p>
    <w:p w14:paraId="67485798" w14:textId="77777777" w:rsidR="00EE3737" w:rsidRPr="00EE3737" w:rsidRDefault="00EE3737" w:rsidP="002745E6">
      <w:pPr>
        <w:numPr>
          <w:ilvl w:val="0"/>
          <w:numId w:val="26"/>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a vagyonkezelő által kötelezően ellátandó önkormányzati közfeladat és az ellátható egyéb tevékenységek meghatározását, kikötve, hogy a vagyonkezelő a közfeladaton kívüli egyéb tevékenységet csak olyan módon és mértékben láthat el, hogy az ne veszélyeztesse az átadott közfeladat ellátását,</w:t>
      </w:r>
    </w:p>
    <w:p w14:paraId="5D5560FF" w14:textId="77777777" w:rsidR="00EE3737" w:rsidRPr="00EE3737" w:rsidRDefault="00EE3737" w:rsidP="002745E6">
      <w:pPr>
        <w:numPr>
          <w:ilvl w:val="0"/>
          <w:numId w:val="26"/>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a vagyonkezelő által a feladatai ellátásához alvállalkozók, illetőleg közreműködők igénybevételére, és ezzel összhangban a vagyonkezelésbe adott vagyon birtoklására, használatára vonatkozó korlátozó rendelkezéseket,</w:t>
      </w:r>
    </w:p>
    <w:p w14:paraId="2F76FD5D" w14:textId="77777777" w:rsidR="00EE3737" w:rsidRPr="00EE3737" w:rsidRDefault="00EE3737" w:rsidP="002745E6">
      <w:pPr>
        <w:numPr>
          <w:ilvl w:val="0"/>
          <w:numId w:val="26"/>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a közfeladat ellátása érdekében a vagyonkezelésbe adott eszközöknek a helyi önkormányzat számviteli nyilvántartási adataival megegyező tételes jegyzéket értékével együtt, azon belül a kötelező önkormányzati feladathoz kapcsolódó vagyon megjelölését, a vagyonkezelésbe adott vagyonnal való gazdálkodásra vonatkozó rendelkezéseket, és a vagyonnal való vállalkozás feltételeit,</w:t>
      </w:r>
    </w:p>
    <w:p w14:paraId="02E2B3C1" w14:textId="77777777" w:rsidR="00EE3737" w:rsidRPr="00EE3737" w:rsidRDefault="00EE3737" w:rsidP="002745E6">
      <w:pPr>
        <w:numPr>
          <w:ilvl w:val="0"/>
          <w:numId w:val="26"/>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a vagyonkezelői jog megszerzésének ellenértékét, illetve az ingyenesség tényét, a vagyonkezelésbe vett vagyon tekintetében az önkormányzati vagyonnal kapcsolatos adatszolgáltatási kötelezettségek teljesítésének módját és formáját,</w:t>
      </w:r>
    </w:p>
    <w:p w14:paraId="4E1693DB" w14:textId="77777777" w:rsidR="00EE3737" w:rsidRPr="00EE3737" w:rsidRDefault="00EE3737" w:rsidP="002745E6">
      <w:pPr>
        <w:numPr>
          <w:ilvl w:val="0"/>
          <w:numId w:val="26"/>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az önkormányzat költségvetését megillető – a vagyonkezelésbe adott vagyon kezeléséből származó – befizetések teljesítésére, a vagyonkezelésbe adott vagyonnal történő elszámolásra vonatkozó rendelkezéseket,</w:t>
      </w:r>
    </w:p>
    <w:p w14:paraId="533320DC" w14:textId="77777777" w:rsidR="00EE3737" w:rsidRPr="00EE3737" w:rsidRDefault="00EE3737" w:rsidP="002745E6">
      <w:pPr>
        <w:numPr>
          <w:ilvl w:val="0"/>
          <w:numId w:val="26"/>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lastRenderedPageBreak/>
        <w:t xml:space="preserve"> a szerződés teljesítésének biztosítására vonatkozó rendelkezéseket,</w:t>
      </w:r>
    </w:p>
    <w:p w14:paraId="6B8082C4" w14:textId="77777777" w:rsidR="00EE3737" w:rsidRPr="00EE3737" w:rsidRDefault="00EE3737" w:rsidP="002745E6">
      <w:pPr>
        <w:numPr>
          <w:ilvl w:val="0"/>
          <w:numId w:val="26"/>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a teljesítés biztosítására szolgáló mellék-kötelezettségeket és egyéb biztosítékokat,</w:t>
      </w:r>
    </w:p>
    <w:p w14:paraId="3C259A28" w14:textId="77777777" w:rsidR="00EE3737" w:rsidRPr="00EE3737" w:rsidRDefault="00EE3737" w:rsidP="002745E6">
      <w:pPr>
        <w:numPr>
          <w:ilvl w:val="0"/>
          <w:numId w:val="26"/>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a vagyonkezelésbe adott vagyonnal való mérhetően eredményes gazdálkodásra vonatkozó előírásokat,</w:t>
      </w:r>
    </w:p>
    <w:p w14:paraId="0997BB3D" w14:textId="77777777" w:rsidR="00EE3737" w:rsidRPr="00EE3737" w:rsidRDefault="00EE3737" w:rsidP="002745E6">
      <w:pPr>
        <w:numPr>
          <w:ilvl w:val="0"/>
          <w:numId w:val="26"/>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a vagyonkezelési szerződés időtartamát.</w:t>
      </w:r>
    </w:p>
    <w:p w14:paraId="1CF6CA4F" w14:textId="77777777" w:rsidR="00EE3737" w:rsidRPr="00EE3737" w:rsidRDefault="00EE3737" w:rsidP="002745E6">
      <w:pPr>
        <w:numPr>
          <w:ilvl w:val="0"/>
          <w:numId w:val="26"/>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tulajdonos ellenőrzési jogosultságát, az ellenőrzés gyakoriságát, </w:t>
      </w:r>
    </w:p>
    <w:p w14:paraId="42BC068D" w14:textId="77777777" w:rsidR="00EE3737" w:rsidRPr="00EE3737" w:rsidRDefault="00EE3737" w:rsidP="002745E6">
      <w:pPr>
        <w:numPr>
          <w:ilvl w:val="0"/>
          <w:numId w:val="26"/>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 a vagyonkezelői szerződés megszűnésének eseteit, továbbá </w:t>
      </w:r>
    </w:p>
    <w:p w14:paraId="42541E7F" w14:textId="77777777" w:rsidR="00EE3737" w:rsidRPr="00EE3737" w:rsidRDefault="00EE3737" w:rsidP="002745E6">
      <w:pPr>
        <w:spacing w:after="5" w:line="269" w:lineRule="auto"/>
        <w:ind w:left="709"/>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mindazokat a rendelkezéseket, amelyeket a nemzeti vagyonról szóló törvény, a </w:t>
      </w:r>
      <w:proofErr w:type="spellStart"/>
      <w:r w:rsidRPr="00EE3737">
        <w:rPr>
          <w:rFonts w:ascii="Times New Roman" w:hAnsi="Times New Roman" w:cs="Times New Roman"/>
          <w:sz w:val="24"/>
          <w:szCs w:val="24"/>
        </w:rPr>
        <w:t>Mötv</w:t>
      </w:r>
      <w:proofErr w:type="spellEnd"/>
      <w:r w:rsidRPr="00EE3737">
        <w:rPr>
          <w:rFonts w:ascii="Times New Roman" w:hAnsi="Times New Roman" w:cs="Times New Roman"/>
          <w:sz w:val="24"/>
          <w:szCs w:val="24"/>
        </w:rPr>
        <w:t xml:space="preserve">. és az önkormányzati közfeladatokat szabályozó egyéb külön törvény kötelező szerződési tartalomként előír.  </w:t>
      </w:r>
    </w:p>
    <w:p w14:paraId="3022CEB8" w14:textId="77777777" w:rsidR="00EE3737" w:rsidRPr="00EE3737" w:rsidRDefault="00EE3737" w:rsidP="00EE3737">
      <w:pPr>
        <w:numPr>
          <w:ilvl w:val="0"/>
          <w:numId w:val="27"/>
        </w:numPr>
        <w:spacing w:after="5" w:line="269" w:lineRule="auto"/>
        <w:ind w:left="709" w:hanging="425"/>
        <w:contextualSpacing/>
        <w:jc w:val="both"/>
        <w:rPr>
          <w:sz w:val="24"/>
          <w:szCs w:val="24"/>
        </w:rPr>
      </w:pPr>
      <w:r w:rsidRPr="00EE3737">
        <w:rPr>
          <w:rFonts w:ascii="Times New Roman" w:hAnsi="Times New Roman" w:cs="Times New Roman"/>
          <w:sz w:val="24"/>
          <w:szCs w:val="24"/>
        </w:rPr>
        <w:t xml:space="preserve">A vagyonkezelő köteles a kezelésbe átvett vagyon </w:t>
      </w:r>
    </w:p>
    <w:p w14:paraId="426147DA" w14:textId="77777777" w:rsidR="00EE3737" w:rsidRPr="00EE3737" w:rsidRDefault="00EE3737" w:rsidP="002745E6">
      <w:pPr>
        <w:numPr>
          <w:ilvl w:val="0"/>
          <w:numId w:val="28"/>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biztosítására, </w:t>
      </w:r>
    </w:p>
    <w:p w14:paraId="290E5C53" w14:textId="77777777" w:rsidR="00EE3737" w:rsidRPr="00EE3737" w:rsidRDefault="00EE3737" w:rsidP="002745E6">
      <w:pPr>
        <w:numPr>
          <w:ilvl w:val="0"/>
          <w:numId w:val="28"/>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közterheinek, üzemeltetési költségeinek viselésére, </w:t>
      </w:r>
    </w:p>
    <w:p w14:paraId="26F8A5BC" w14:textId="77777777" w:rsidR="00EE3737" w:rsidRPr="00EE3737" w:rsidRDefault="00EE3737" w:rsidP="002745E6">
      <w:pPr>
        <w:numPr>
          <w:ilvl w:val="0"/>
          <w:numId w:val="28"/>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rendeltetésszerű használatára, jó gazda módjára történő megőrzésére, </w:t>
      </w:r>
    </w:p>
    <w:p w14:paraId="2BFADF03" w14:textId="77777777" w:rsidR="00EE3737" w:rsidRPr="00EE3737" w:rsidRDefault="00EE3737" w:rsidP="002745E6">
      <w:pPr>
        <w:numPr>
          <w:ilvl w:val="0"/>
          <w:numId w:val="28"/>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az általában elvárható gondossággal történő gazdálkodás szabályai szerinti használatára és gyarapítására, </w:t>
      </w:r>
    </w:p>
    <w:p w14:paraId="524A3507" w14:textId="77777777" w:rsidR="00EE3737" w:rsidRPr="00EE3737" w:rsidRDefault="00EE3737" w:rsidP="002745E6">
      <w:pPr>
        <w:numPr>
          <w:ilvl w:val="0"/>
          <w:numId w:val="28"/>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állagmegóvásával, fenntartásával, üzemeltetésével, felújításával, karbantartásával, amortizálódásukat követően pótlásával, cseréjével kapcsolatos feladatok ellátására, </w:t>
      </w:r>
    </w:p>
    <w:p w14:paraId="03E13D91" w14:textId="77777777" w:rsidR="00EE3737" w:rsidRPr="00EE3737" w:rsidRDefault="00EE3737" w:rsidP="002745E6">
      <w:pPr>
        <w:numPr>
          <w:ilvl w:val="0"/>
          <w:numId w:val="28"/>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visszaadására a szerződés megszűnésekor. </w:t>
      </w:r>
    </w:p>
    <w:p w14:paraId="730385FD" w14:textId="77777777" w:rsidR="00EE3737" w:rsidRPr="00EE3737" w:rsidRDefault="00EE3737" w:rsidP="00EE3737">
      <w:pPr>
        <w:numPr>
          <w:ilvl w:val="0"/>
          <w:numId w:val="27"/>
        </w:numPr>
        <w:spacing w:after="5" w:line="269" w:lineRule="auto"/>
        <w:ind w:left="709" w:hanging="425"/>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vagyonkezelő köteles a tulajdonos felhívására az ellenőrzésre jogosultak részére a vagyonnal kapcsolatos adatokat szolgáltatni, az ellenőrzéshez szükséges iratokba a betekintést biztosítani. </w:t>
      </w:r>
    </w:p>
    <w:p w14:paraId="69384274" w14:textId="77777777" w:rsidR="00EE3737" w:rsidRPr="002745E6" w:rsidRDefault="00EE3737" w:rsidP="00886FC2">
      <w:pPr>
        <w:numPr>
          <w:ilvl w:val="0"/>
          <w:numId w:val="27"/>
        </w:numPr>
        <w:spacing w:after="5" w:line="269" w:lineRule="auto"/>
        <w:ind w:left="709" w:hanging="425"/>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vagyonkezelői jog létesítéséért a nemzeti vagyonról szóló törvényben nevesített vagyonkezelők kötelesek a vagyonkezelői szerződés időtartama alatt évente ellenértéket fizetni, melynek mértékét a Képviselő-testület a vagyonkezelésbe adott, értékcsökkenés elszámolásában érintett vagyonelemeket figyelembe véve egyedileg határozza meg.  </w:t>
      </w:r>
    </w:p>
    <w:p w14:paraId="2E5A4C9C" w14:textId="77777777" w:rsidR="002745E6" w:rsidRPr="00886FC2" w:rsidRDefault="002745E6" w:rsidP="002745E6">
      <w:pPr>
        <w:spacing w:after="5" w:line="269" w:lineRule="auto"/>
        <w:ind w:left="709"/>
        <w:contextualSpacing/>
        <w:jc w:val="both"/>
        <w:rPr>
          <w:rFonts w:ascii="Times New Roman" w:hAnsi="Times New Roman" w:cs="Times New Roman"/>
          <w:sz w:val="24"/>
          <w:szCs w:val="24"/>
        </w:rPr>
      </w:pPr>
    </w:p>
    <w:p w14:paraId="5939C8CC" w14:textId="77777777" w:rsidR="00EE3737" w:rsidRPr="00EE3737" w:rsidRDefault="00EE3737" w:rsidP="00EE3737">
      <w:pPr>
        <w:numPr>
          <w:ilvl w:val="0"/>
          <w:numId w:val="6"/>
        </w:numPr>
        <w:spacing w:line="268" w:lineRule="auto"/>
        <w:ind w:right="215"/>
        <w:contextualSpacing/>
        <w:jc w:val="center"/>
        <w:rPr>
          <w:rFonts w:ascii="Times New Roman" w:hAnsi="Times New Roman" w:cs="Times New Roman"/>
          <w:b/>
          <w:sz w:val="24"/>
          <w:szCs w:val="24"/>
        </w:rPr>
      </w:pPr>
      <w:r w:rsidRPr="00EE3737">
        <w:rPr>
          <w:rFonts w:ascii="Times New Roman" w:hAnsi="Times New Roman" w:cs="Times New Roman"/>
          <w:b/>
          <w:sz w:val="24"/>
          <w:szCs w:val="24"/>
        </w:rPr>
        <w:t xml:space="preserve">A vagyonkezelés ellenőrzésének szabályai </w:t>
      </w:r>
    </w:p>
    <w:p w14:paraId="18D928EE" w14:textId="77777777" w:rsidR="00EE3737" w:rsidRPr="00EE3737" w:rsidRDefault="00EE3737" w:rsidP="00EE3737">
      <w:pPr>
        <w:spacing w:line="268" w:lineRule="auto"/>
        <w:ind w:left="567" w:right="213" w:hanging="567"/>
        <w:jc w:val="center"/>
        <w:rPr>
          <w:rFonts w:ascii="Times New Roman" w:hAnsi="Times New Roman" w:cs="Times New Roman"/>
          <w:sz w:val="24"/>
          <w:szCs w:val="24"/>
        </w:rPr>
      </w:pPr>
    </w:p>
    <w:p w14:paraId="5E03FEBD"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 xml:space="preserve">§ </w:t>
      </w:r>
    </w:p>
    <w:p w14:paraId="5A506F0D" w14:textId="77777777" w:rsidR="00EE3737" w:rsidRPr="00EE3737" w:rsidRDefault="00EE3737" w:rsidP="00EE3737">
      <w:pPr>
        <w:spacing w:after="25"/>
        <w:ind w:left="567" w:hanging="567"/>
        <w:rPr>
          <w:rFonts w:ascii="Times New Roman" w:hAnsi="Times New Roman" w:cs="Times New Roman"/>
          <w:sz w:val="24"/>
          <w:szCs w:val="24"/>
        </w:rPr>
      </w:pPr>
      <w:r w:rsidRPr="00EE3737">
        <w:rPr>
          <w:sz w:val="24"/>
          <w:szCs w:val="24"/>
        </w:rPr>
        <w:t xml:space="preserve"> </w:t>
      </w:r>
    </w:p>
    <w:p w14:paraId="5AC1301F" w14:textId="77777777" w:rsidR="00EE3737" w:rsidRPr="00EE3737" w:rsidRDefault="00EE3737" w:rsidP="00EE3737">
      <w:pPr>
        <w:numPr>
          <w:ilvl w:val="0"/>
          <w:numId w:val="29"/>
        </w:numPr>
        <w:spacing w:after="5" w:line="269" w:lineRule="auto"/>
        <w:ind w:left="709" w:hanging="425"/>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vagyonkezelő az általa kezelt vagyonról olyan elkülönített nyilvántartást köteles vezetni, amely tételesen tartalmazza ezen eszközök könyv szerinti bruttó és nettó értékét, az elszámolt amortizáció összegét, és értékében bekövetkezett egyéb változásokat és az elszámolt költségeket. </w:t>
      </w:r>
    </w:p>
    <w:p w14:paraId="405FEC67" w14:textId="77777777" w:rsidR="00EE3737" w:rsidRPr="00EE3737" w:rsidRDefault="00EE3737" w:rsidP="00EE3737">
      <w:pPr>
        <w:numPr>
          <w:ilvl w:val="0"/>
          <w:numId w:val="29"/>
        </w:numPr>
        <w:spacing w:after="5" w:line="269" w:lineRule="auto"/>
        <w:ind w:left="709" w:hanging="425"/>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vagyonkezelő a vagyonkezelési szerződésében meghatározott adattartalommal, gyakorisággal, az abban előírt módon és formában köteles adatot szolgáltatni az általa kezelt vagyon változásáról. </w:t>
      </w:r>
    </w:p>
    <w:p w14:paraId="3AFD0EC6" w14:textId="77777777" w:rsidR="00EE3737" w:rsidRPr="00EE3737" w:rsidRDefault="00EE3737" w:rsidP="00EE3737">
      <w:pPr>
        <w:numPr>
          <w:ilvl w:val="0"/>
          <w:numId w:val="29"/>
        </w:numPr>
        <w:spacing w:after="5" w:line="269" w:lineRule="auto"/>
        <w:ind w:left="709" w:hanging="425"/>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vagyonkezelő a vagyonkezelési szerződés tartama alatt haladéktalanul köteles tájékoztatni az Önkormányzatot, ha </w:t>
      </w:r>
    </w:p>
    <w:p w14:paraId="192C963A" w14:textId="77777777" w:rsidR="00EE3737" w:rsidRPr="00EE3737" w:rsidRDefault="00EE3737" w:rsidP="002745E6">
      <w:pPr>
        <w:numPr>
          <w:ilvl w:val="0"/>
          <w:numId w:val="30"/>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megszűnik az a közfeladata, melynek ellátása biztosításához kapta vagyonkezelésbe a vagyont, </w:t>
      </w:r>
    </w:p>
    <w:p w14:paraId="5E8BEFCF" w14:textId="77777777" w:rsidR="00EE3737" w:rsidRPr="00EE3737" w:rsidRDefault="00EE3737" w:rsidP="002745E6">
      <w:pPr>
        <w:numPr>
          <w:ilvl w:val="0"/>
          <w:numId w:val="30"/>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lastRenderedPageBreak/>
        <w:t xml:space="preserve">ellene csőd, felszámolási, végelszámolási eljárást vagy jogutód nélküli megszüntetésre irányuló bírósági vagy hatósági intézkedést kezdeményeznek, </w:t>
      </w:r>
    </w:p>
    <w:p w14:paraId="397BAFA4" w14:textId="77777777" w:rsidR="00EE3737" w:rsidRPr="00EE3737" w:rsidRDefault="00EE3737" w:rsidP="002745E6">
      <w:pPr>
        <w:numPr>
          <w:ilvl w:val="0"/>
          <w:numId w:val="30"/>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köztartozása több mint 3 hónapja lejárt és annak kiegyenlítésére halasztást nem kapott. </w:t>
      </w:r>
    </w:p>
    <w:p w14:paraId="590DFF71" w14:textId="77777777" w:rsidR="00EE3737" w:rsidRPr="00EE3737" w:rsidRDefault="00EE3737" w:rsidP="002745E6">
      <w:pPr>
        <w:numPr>
          <w:ilvl w:val="0"/>
          <w:numId w:val="30"/>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tulajdonosi szerkezete az </w:t>
      </w:r>
      <w:proofErr w:type="spellStart"/>
      <w:r w:rsidRPr="00EE3737">
        <w:rPr>
          <w:rFonts w:ascii="Times New Roman" w:hAnsi="Times New Roman" w:cs="Times New Roman"/>
          <w:sz w:val="24"/>
          <w:szCs w:val="24"/>
        </w:rPr>
        <w:t>Nvt</w:t>
      </w:r>
      <w:proofErr w:type="spellEnd"/>
      <w:r w:rsidRPr="00EE3737">
        <w:rPr>
          <w:rFonts w:ascii="Times New Roman" w:hAnsi="Times New Roman" w:cs="Times New Roman"/>
          <w:sz w:val="24"/>
          <w:szCs w:val="24"/>
        </w:rPr>
        <w:t>. alapján megváltozik;</w:t>
      </w:r>
    </w:p>
    <w:p w14:paraId="090D7C3A" w14:textId="77777777" w:rsidR="00EE3737" w:rsidRPr="00EE3737" w:rsidRDefault="00EE3737" w:rsidP="002745E6">
      <w:pPr>
        <w:numPr>
          <w:ilvl w:val="0"/>
          <w:numId w:val="30"/>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az </w:t>
      </w:r>
      <w:proofErr w:type="spellStart"/>
      <w:proofErr w:type="gramStart"/>
      <w:r w:rsidRPr="00EE3737">
        <w:rPr>
          <w:rFonts w:ascii="Times New Roman" w:hAnsi="Times New Roman" w:cs="Times New Roman"/>
          <w:sz w:val="24"/>
          <w:szCs w:val="24"/>
        </w:rPr>
        <w:t>Nvt</w:t>
      </w:r>
      <w:proofErr w:type="spellEnd"/>
      <w:r w:rsidRPr="00EE3737">
        <w:rPr>
          <w:rFonts w:ascii="Times New Roman" w:hAnsi="Times New Roman" w:cs="Times New Roman"/>
          <w:sz w:val="24"/>
          <w:szCs w:val="24"/>
        </w:rPr>
        <w:t>.-</w:t>
      </w:r>
      <w:proofErr w:type="gramEnd"/>
      <w:r w:rsidRPr="00EE3737">
        <w:rPr>
          <w:rFonts w:ascii="Times New Roman" w:hAnsi="Times New Roman" w:cs="Times New Roman"/>
          <w:sz w:val="24"/>
          <w:szCs w:val="24"/>
        </w:rPr>
        <w:t>ben meghatározott körülmény folytán nem minősül átlátható szervezetnek.</w:t>
      </w:r>
    </w:p>
    <w:p w14:paraId="65637F4E" w14:textId="77777777" w:rsidR="00EE3737" w:rsidRPr="00EE3737" w:rsidRDefault="00EE3737" w:rsidP="00EE3737">
      <w:pPr>
        <w:numPr>
          <w:ilvl w:val="0"/>
          <w:numId w:val="29"/>
        </w:numPr>
        <w:spacing w:after="5" w:line="269" w:lineRule="auto"/>
        <w:ind w:left="709" w:hanging="425"/>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Az Önkormányzat megbízásából a belső ellenőr, vagy az ellenőrzésre feljogosított más személy jogosult </w:t>
      </w:r>
    </w:p>
    <w:p w14:paraId="3517C30E" w14:textId="77777777" w:rsidR="00EE3737" w:rsidRPr="00EE3737" w:rsidRDefault="00EE3737" w:rsidP="002745E6">
      <w:pPr>
        <w:numPr>
          <w:ilvl w:val="0"/>
          <w:numId w:val="31"/>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vagyonkezelés alatt álló vagyonba tartozó ingatlanba, annak helyiségeibe belépni, </w:t>
      </w:r>
    </w:p>
    <w:p w14:paraId="6BA2C341" w14:textId="77777777" w:rsidR="00EE3737" w:rsidRPr="00EE3737" w:rsidRDefault="00EE3737" w:rsidP="002745E6">
      <w:pPr>
        <w:numPr>
          <w:ilvl w:val="0"/>
          <w:numId w:val="31"/>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az ellenőrzés tárgyához kapcsolódó iratokba és más dokumentumokba, elektronikus adathordozón tárolt adatokba – az adatvédelmi szabályok betartásával – betekinteni, azokról másolatot, kivonatot vagy tanúsítványt készíteni, </w:t>
      </w:r>
    </w:p>
    <w:p w14:paraId="5E298647" w14:textId="77777777" w:rsidR="00EE3737" w:rsidRPr="00EE3737" w:rsidRDefault="00EE3737" w:rsidP="002745E6">
      <w:pPr>
        <w:numPr>
          <w:ilvl w:val="0"/>
          <w:numId w:val="31"/>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információt, adatot kérni. </w:t>
      </w:r>
    </w:p>
    <w:p w14:paraId="7A1140C2" w14:textId="77777777" w:rsidR="00EE3737" w:rsidRPr="00EE3737" w:rsidRDefault="00EE3737" w:rsidP="00EE3737">
      <w:pPr>
        <w:spacing w:after="20"/>
        <w:ind w:left="567" w:hanging="567"/>
        <w:rPr>
          <w:sz w:val="24"/>
          <w:szCs w:val="24"/>
        </w:rPr>
      </w:pPr>
      <w:r w:rsidRPr="00EE3737">
        <w:rPr>
          <w:sz w:val="24"/>
          <w:szCs w:val="24"/>
        </w:rPr>
        <w:t xml:space="preserve"> </w:t>
      </w:r>
    </w:p>
    <w:p w14:paraId="02EE530F" w14:textId="77777777" w:rsidR="00EE3737" w:rsidRPr="00EE3737" w:rsidRDefault="00EE3737" w:rsidP="00EE3737">
      <w:pPr>
        <w:numPr>
          <w:ilvl w:val="0"/>
          <w:numId w:val="5"/>
        </w:numPr>
        <w:ind w:left="851" w:hanging="851"/>
        <w:contextualSpacing/>
        <w:jc w:val="center"/>
        <w:rPr>
          <w:rFonts w:ascii="Times New Roman" w:hAnsi="Times New Roman" w:cs="Times New Roman"/>
          <w:b/>
          <w:sz w:val="24"/>
          <w:szCs w:val="24"/>
        </w:rPr>
      </w:pPr>
      <w:r w:rsidRPr="00EE3737">
        <w:rPr>
          <w:rFonts w:ascii="Times New Roman" w:hAnsi="Times New Roman" w:cs="Times New Roman"/>
          <w:b/>
          <w:sz w:val="24"/>
          <w:szCs w:val="24"/>
        </w:rPr>
        <w:t>Fejezet</w:t>
      </w:r>
    </w:p>
    <w:p w14:paraId="0BF50E3D" w14:textId="77777777" w:rsidR="00EE3737" w:rsidRPr="00EE3737" w:rsidRDefault="00EE3737" w:rsidP="00EE3737">
      <w:pPr>
        <w:jc w:val="center"/>
        <w:rPr>
          <w:rFonts w:ascii="Times New Roman" w:hAnsi="Times New Roman" w:cs="Times New Roman"/>
          <w:b/>
          <w:sz w:val="24"/>
          <w:szCs w:val="24"/>
        </w:rPr>
      </w:pPr>
      <w:r w:rsidRPr="00EE3737">
        <w:rPr>
          <w:rFonts w:ascii="Times New Roman" w:hAnsi="Times New Roman" w:cs="Times New Roman"/>
          <w:b/>
          <w:sz w:val="24"/>
          <w:szCs w:val="24"/>
        </w:rPr>
        <w:t>A vagyongazdálkodás különös szabályai</w:t>
      </w:r>
    </w:p>
    <w:p w14:paraId="532FFEF2" w14:textId="77777777" w:rsidR="00EE3737" w:rsidRPr="00EE3737" w:rsidRDefault="00EE3737" w:rsidP="00EE3737">
      <w:pPr>
        <w:rPr>
          <w:sz w:val="24"/>
          <w:szCs w:val="24"/>
        </w:rPr>
      </w:pPr>
    </w:p>
    <w:p w14:paraId="73547101" w14:textId="77777777" w:rsidR="00EE3737" w:rsidRPr="00EE3737" w:rsidRDefault="00EE3737" w:rsidP="00EE3737">
      <w:pPr>
        <w:numPr>
          <w:ilvl w:val="0"/>
          <w:numId w:val="6"/>
        </w:numPr>
        <w:spacing w:line="268" w:lineRule="auto"/>
        <w:ind w:right="215"/>
        <w:contextualSpacing/>
        <w:jc w:val="center"/>
        <w:rPr>
          <w:rFonts w:ascii="Times New Roman" w:hAnsi="Times New Roman" w:cs="Times New Roman"/>
          <w:b/>
          <w:sz w:val="24"/>
          <w:szCs w:val="24"/>
        </w:rPr>
      </w:pPr>
      <w:r w:rsidRPr="00EE3737">
        <w:rPr>
          <w:rFonts w:ascii="Times New Roman" w:hAnsi="Times New Roman" w:cs="Times New Roman"/>
          <w:b/>
          <w:sz w:val="24"/>
          <w:szCs w:val="24"/>
        </w:rPr>
        <w:t>Az önkormányzat törzsvagyonára vonatkozó szabályok</w:t>
      </w:r>
    </w:p>
    <w:p w14:paraId="098021E3" w14:textId="77777777" w:rsidR="00EE3737" w:rsidRPr="00EE3737" w:rsidRDefault="00EE3737" w:rsidP="00EE3737">
      <w:pPr>
        <w:spacing w:line="268" w:lineRule="auto"/>
        <w:ind w:left="720" w:right="215"/>
        <w:contextualSpacing/>
        <w:rPr>
          <w:rFonts w:ascii="Times New Roman" w:hAnsi="Times New Roman" w:cs="Times New Roman"/>
          <w:b/>
          <w:sz w:val="24"/>
          <w:szCs w:val="24"/>
        </w:rPr>
      </w:pPr>
    </w:p>
    <w:p w14:paraId="13A0B1F2"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w:t>
      </w:r>
    </w:p>
    <w:p w14:paraId="16D75866" w14:textId="77777777" w:rsidR="00EE3737" w:rsidRPr="00EE3737" w:rsidRDefault="00EE3737" w:rsidP="00EE3737">
      <w:pPr>
        <w:ind w:left="720" w:right="211"/>
        <w:contextualSpacing/>
        <w:rPr>
          <w:rFonts w:ascii="Times New Roman" w:hAnsi="Times New Roman" w:cs="Times New Roman"/>
          <w:b/>
          <w:sz w:val="24"/>
          <w:szCs w:val="24"/>
        </w:rPr>
      </w:pPr>
    </w:p>
    <w:p w14:paraId="5E66FF78" w14:textId="77777777" w:rsidR="00EE3737" w:rsidRPr="00EE3737" w:rsidRDefault="00EE3737" w:rsidP="00EE3737">
      <w:pPr>
        <w:numPr>
          <w:ilvl w:val="0"/>
          <w:numId w:val="32"/>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A törzsvagyont képező vagyontárgy tulajdonjogát átruházni, kizárólag törvényben meghatározott esetekben, az ott meghatározott eljárás keretében lehet.</w:t>
      </w:r>
    </w:p>
    <w:p w14:paraId="30638433" w14:textId="77777777" w:rsidR="00EE3737" w:rsidRPr="00EE3737" w:rsidRDefault="00EE3737" w:rsidP="00EE3737">
      <w:pPr>
        <w:numPr>
          <w:ilvl w:val="0"/>
          <w:numId w:val="32"/>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törzsvagyont érintő koncessziós pályázat, vagy közszolgáltatási szerződés kötésére irányuló pályázat kiírásáról és elbírálásáról a Képviselő-testület dönt. </w:t>
      </w:r>
    </w:p>
    <w:p w14:paraId="74D357B0" w14:textId="77777777" w:rsidR="00EE3737" w:rsidRDefault="00EE3737" w:rsidP="00EE3737">
      <w:pPr>
        <w:ind w:left="720" w:right="211"/>
        <w:contextualSpacing/>
        <w:rPr>
          <w:rFonts w:ascii="Times New Roman" w:hAnsi="Times New Roman" w:cs="Times New Roman"/>
          <w:b/>
          <w:sz w:val="24"/>
          <w:szCs w:val="24"/>
        </w:rPr>
      </w:pPr>
    </w:p>
    <w:p w14:paraId="6AD7FFDC" w14:textId="77777777" w:rsidR="00886FC2" w:rsidRDefault="00886FC2" w:rsidP="00EE3737">
      <w:pPr>
        <w:ind w:left="720" w:right="211"/>
        <w:contextualSpacing/>
        <w:rPr>
          <w:rFonts w:ascii="Times New Roman" w:hAnsi="Times New Roman" w:cs="Times New Roman"/>
          <w:b/>
          <w:sz w:val="24"/>
          <w:szCs w:val="24"/>
        </w:rPr>
      </w:pPr>
    </w:p>
    <w:p w14:paraId="7B7F7DC0" w14:textId="77777777" w:rsidR="00886FC2" w:rsidRPr="00EE3737" w:rsidRDefault="00886FC2" w:rsidP="00EE3737">
      <w:pPr>
        <w:ind w:left="720" w:right="211"/>
        <w:contextualSpacing/>
        <w:rPr>
          <w:rFonts w:ascii="Times New Roman" w:hAnsi="Times New Roman" w:cs="Times New Roman"/>
          <w:b/>
          <w:sz w:val="24"/>
          <w:szCs w:val="24"/>
        </w:rPr>
      </w:pPr>
    </w:p>
    <w:p w14:paraId="65081F11"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w:t>
      </w:r>
    </w:p>
    <w:p w14:paraId="039CB3CF" w14:textId="77777777" w:rsidR="00EE3737" w:rsidRPr="00EE3737" w:rsidRDefault="00EE3737" w:rsidP="00EE3737">
      <w:pPr>
        <w:ind w:left="720" w:right="211"/>
        <w:contextualSpacing/>
        <w:rPr>
          <w:rFonts w:ascii="Times New Roman" w:hAnsi="Times New Roman" w:cs="Times New Roman"/>
          <w:b/>
          <w:sz w:val="24"/>
          <w:szCs w:val="24"/>
        </w:rPr>
      </w:pPr>
    </w:p>
    <w:p w14:paraId="2DAABD81" w14:textId="77777777" w:rsidR="00EE3737" w:rsidRPr="00EE3737" w:rsidRDefault="00EE3737" w:rsidP="00EE3737">
      <w:pPr>
        <w:numPr>
          <w:ilvl w:val="0"/>
          <w:numId w:val="33"/>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A törzsvagyonba tartozó vagyontárgyak üzemeltetési, javítási, karbantartási, felújítási, fenntartási feladatait azok a vagyonkezelők, működtetők, használók (továbbiakban: használók) végzik, amelyek jogszabály, vagy szerződés alapján a vagyontárgyat közfeladatuk ellátása érdekében birtokolják.</w:t>
      </w:r>
    </w:p>
    <w:p w14:paraId="0A34C546" w14:textId="77777777" w:rsidR="00EE3737" w:rsidRPr="00EE3737" w:rsidRDefault="00EE3737" w:rsidP="00EE3737">
      <w:pPr>
        <w:numPr>
          <w:ilvl w:val="0"/>
          <w:numId w:val="33"/>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A használók a rájuk bízott törzsvagyont - alapfeladataik sérelme nélkül - bérbeadás útján hasznosíthatják.</w:t>
      </w:r>
    </w:p>
    <w:p w14:paraId="2580C5E1" w14:textId="77777777" w:rsidR="00EE3737" w:rsidRPr="00EE3737" w:rsidRDefault="00EE3737" w:rsidP="00EE3737">
      <w:pPr>
        <w:numPr>
          <w:ilvl w:val="0"/>
          <w:numId w:val="33"/>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A használó általi határozatlan idejű, vagy öt évet meghaladó bérbeadáshoz - az SZMSZ szerint illetékes bizottság véleményének kikérése mellett - a polgármester hozzájárulása szükséges.</w:t>
      </w:r>
    </w:p>
    <w:p w14:paraId="58340C19" w14:textId="77777777" w:rsidR="00EE3737" w:rsidRPr="00EE3737" w:rsidRDefault="00EE3737" w:rsidP="00EE3737">
      <w:pPr>
        <w:numPr>
          <w:ilvl w:val="0"/>
          <w:numId w:val="33"/>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törzsvagyon (2) bekezdés szerinti hasznosításából származó bevételek – ha jogszabály, vagy a felek megállapodása másként nem rendelkezik - a használókat illetik </w:t>
      </w:r>
      <w:r w:rsidRPr="00EE3737">
        <w:rPr>
          <w:rFonts w:ascii="Times New Roman" w:hAnsi="Times New Roman" w:cs="Times New Roman"/>
          <w:sz w:val="24"/>
          <w:szCs w:val="24"/>
        </w:rPr>
        <w:lastRenderedPageBreak/>
        <w:t>meg. A hasznosításból keletkezett bevételekről és kiadásokról a használók a gazdálkodási év végén kötelesek beszámolni a képviselő-testületnek.</w:t>
      </w:r>
    </w:p>
    <w:p w14:paraId="5FC1003C" w14:textId="77777777" w:rsidR="00EE3737" w:rsidRPr="00EE3737" w:rsidRDefault="00EE3737" w:rsidP="00EE3737">
      <w:pPr>
        <w:numPr>
          <w:ilvl w:val="0"/>
          <w:numId w:val="33"/>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A törzsvagyont érintően e fejezetben nem szabályozott egyéb tulajdonosi nyilatkozatot - értékhatártól függetlenül - a polgármester teheti meg.</w:t>
      </w:r>
    </w:p>
    <w:p w14:paraId="0A32DFE2" w14:textId="77777777" w:rsidR="00EE3737" w:rsidRPr="00EE3737" w:rsidRDefault="00EE3737" w:rsidP="00EE3737">
      <w:pPr>
        <w:numPr>
          <w:ilvl w:val="0"/>
          <w:numId w:val="33"/>
        </w:numPr>
        <w:spacing w:after="5" w:line="269" w:lineRule="auto"/>
        <w:ind w:hanging="436"/>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Az átmenetileg használaton kívüli korlátozottan forgalomképes vagyonba tartozó vagyontárgyak vagyonkezeléséről a polgármester gondoskodik. </w:t>
      </w:r>
    </w:p>
    <w:p w14:paraId="5CC38BA9" w14:textId="77777777" w:rsidR="00EE3737" w:rsidRPr="00EE3737" w:rsidRDefault="00EE3737" w:rsidP="00EE3737">
      <w:pPr>
        <w:rPr>
          <w:sz w:val="24"/>
          <w:szCs w:val="24"/>
        </w:rPr>
      </w:pPr>
    </w:p>
    <w:p w14:paraId="54D1B2D4"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 xml:space="preserve"> §</w:t>
      </w:r>
    </w:p>
    <w:p w14:paraId="0BC64017" w14:textId="77777777" w:rsidR="00EE3737" w:rsidRPr="00EE3737" w:rsidRDefault="00EE3737" w:rsidP="00EE3737">
      <w:pPr>
        <w:ind w:left="720" w:right="211"/>
        <w:contextualSpacing/>
        <w:rPr>
          <w:rFonts w:ascii="Times New Roman" w:hAnsi="Times New Roman" w:cs="Times New Roman"/>
          <w:b/>
          <w:sz w:val="24"/>
          <w:szCs w:val="24"/>
        </w:rPr>
      </w:pPr>
    </w:p>
    <w:p w14:paraId="4F957A5C" w14:textId="77777777" w:rsidR="00EE3737" w:rsidRPr="00EE3737" w:rsidRDefault="00EE3737" w:rsidP="00EE3737">
      <w:pPr>
        <w:spacing w:after="5" w:line="269" w:lineRule="auto"/>
        <w:ind w:left="284"/>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Korlátozottan forgalomképes vagyon jelképes ellenérték fejében történő tartós bérbeadása, ingyenes vagy jelképes ellenérték fejében történő tartós használatba adása, </w:t>
      </w:r>
    </w:p>
    <w:p w14:paraId="34840A9E" w14:textId="77777777" w:rsidR="00EE3737" w:rsidRPr="00EE3737" w:rsidRDefault="00EE3737" w:rsidP="00EE3737">
      <w:pPr>
        <w:spacing w:after="5" w:line="269" w:lineRule="auto"/>
        <w:ind w:left="284"/>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az átvállalt állami, vagy önkormányzati feladat ellátásához kapcsolódóan, </w:t>
      </w:r>
      <w:proofErr w:type="gramStart"/>
      <w:r w:rsidRPr="00EE3737">
        <w:rPr>
          <w:rFonts w:ascii="Times New Roman" w:hAnsi="Times New Roman" w:cs="Times New Roman"/>
          <w:sz w:val="24"/>
          <w:szCs w:val="24"/>
        </w:rPr>
        <w:t>az  állami</w:t>
      </w:r>
      <w:proofErr w:type="gramEnd"/>
      <w:r w:rsidRPr="00EE3737">
        <w:rPr>
          <w:rFonts w:ascii="Times New Roman" w:hAnsi="Times New Roman" w:cs="Times New Roman"/>
          <w:sz w:val="24"/>
          <w:szCs w:val="24"/>
        </w:rPr>
        <w:t xml:space="preserve">, önkormányzati feladatot ellátó egyház, az egyesülési jogról, a közhasznú jogállásról, valamint a civil szervezetek működéséről és támogatásáról szóló 2011. évi CLXXV. törvény hatálya alá tartozó, jogi személyiségű </w:t>
      </w:r>
      <w:proofErr w:type="gramStart"/>
      <w:r w:rsidRPr="00EE3737">
        <w:rPr>
          <w:rFonts w:ascii="Times New Roman" w:hAnsi="Times New Roman" w:cs="Times New Roman"/>
          <w:sz w:val="24"/>
          <w:szCs w:val="24"/>
        </w:rPr>
        <w:t>szervezet  közalapítvány</w:t>
      </w:r>
      <w:proofErr w:type="gramEnd"/>
      <w:r w:rsidRPr="00EE3737">
        <w:rPr>
          <w:rFonts w:ascii="Times New Roman" w:hAnsi="Times New Roman" w:cs="Times New Roman"/>
          <w:sz w:val="24"/>
          <w:szCs w:val="24"/>
        </w:rPr>
        <w:t>, átlátható szervezet és egyéni vállalkozó javára biztosítható, a képviselő-testület egyedi döntésével.</w:t>
      </w:r>
    </w:p>
    <w:p w14:paraId="48981827" w14:textId="77777777" w:rsidR="00EE3737" w:rsidRPr="00EE3737" w:rsidRDefault="00EE3737" w:rsidP="00EE3737">
      <w:pPr>
        <w:rPr>
          <w:sz w:val="24"/>
          <w:szCs w:val="24"/>
        </w:rPr>
      </w:pPr>
    </w:p>
    <w:p w14:paraId="0DE37852" w14:textId="77777777" w:rsidR="00EE3737" w:rsidRPr="00EE3737" w:rsidRDefault="00EE3737" w:rsidP="00EE3737">
      <w:pPr>
        <w:numPr>
          <w:ilvl w:val="0"/>
          <w:numId w:val="6"/>
        </w:numPr>
        <w:spacing w:line="268" w:lineRule="auto"/>
        <w:ind w:right="215"/>
        <w:contextualSpacing/>
        <w:jc w:val="center"/>
        <w:rPr>
          <w:rFonts w:ascii="Times New Roman" w:hAnsi="Times New Roman" w:cs="Times New Roman"/>
          <w:b/>
          <w:sz w:val="24"/>
          <w:szCs w:val="24"/>
        </w:rPr>
      </w:pPr>
      <w:r w:rsidRPr="00EE3737">
        <w:rPr>
          <w:rFonts w:ascii="Times New Roman" w:hAnsi="Times New Roman" w:cs="Times New Roman"/>
          <w:b/>
          <w:sz w:val="24"/>
          <w:szCs w:val="24"/>
        </w:rPr>
        <w:t>Önkormányzati költségvetési szervek vagyonnal kapcsolatos jogai és kötelezettségei</w:t>
      </w:r>
    </w:p>
    <w:p w14:paraId="6A8BA7B2" w14:textId="77777777" w:rsidR="00EE3737" w:rsidRPr="00EE3737" w:rsidRDefault="00EE3737" w:rsidP="00EE3737">
      <w:pPr>
        <w:ind w:left="567" w:hanging="567"/>
        <w:jc w:val="center"/>
        <w:rPr>
          <w:sz w:val="24"/>
          <w:szCs w:val="24"/>
        </w:rPr>
      </w:pPr>
      <w:r w:rsidRPr="00EE3737">
        <w:rPr>
          <w:sz w:val="24"/>
          <w:szCs w:val="24"/>
        </w:rPr>
        <w:t xml:space="preserve"> </w:t>
      </w:r>
    </w:p>
    <w:p w14:paraId="0AAD4390"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 xml:space="preserve">§ </w:t>
      </w:r>
    </w:p>
    <w:p w14:paraId="3405B45E" w14:textId="77777777" w:rsidR="00EE3737" w:rsidRPr="00EE3737" w:rsidRDefault="00EE3737" w:rsidP="00EE3737">
      <w:pPr>
        <w:spacing w:after="25"/>
        <w:ind w:left="567" w:hanging="567"/>
        <w:rPr>
          <w:sz w:val="24"/>
          <w:szCs w:val="24"/>
        </w:rPr>
      </w:pPr>
      <w:r w:rsidRPr="00EE3737">
        <w:rPr>
          <w:sz w:val="24"/>
          <w:szCs w:val="24"/>
        </w:rPr>
        <w:t xml:space="preserve"> </w:t>
      </w:r>
    </w:p>
    <w:p w14:paraId="59E557CF" w14:textId="77777777" w:rsidR="00EE3737" w:rsidRPr="00EE3737" w:rsidRDefault="00EE3737" w:rsidP="00EE3737">
      <w:pPr>
        <w:numPr>
          <w:ilvl w:val="0"/>
          <w:numId w:val="34"/>
        </w:numPr>
        <w:spacing w:after="5" w:line="269" w:lineRule="auto"/>
        <w:ind w:left="709" w:hanging="425"/>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Az önkormányzat költségvetési szerveit megilleti a működés feltételeként rájuk bízott vagyonra vonatkozóan az ingyenes használat joga. </w:t>
      </w:r>
    </w:p>
    <w:p w14:paraId="4E667BFC" w14:textId="77777777" w:rsidR="00EE3737" w:rsidRPr="00EE3737" w:rsidRDefault="00EE3737" w:rsidP="00EE3737">
      <w:pPr>
        <w:numPr>
          <w:ilvl w:val="0"/>
          <w:numId w:val="34"/>
        </w:numPr>
        <w:spacing w:after="5" w:line="269" w:lineRule="auto"/>
        <w:ind w:left="709" w:hanging="425"/>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 A költségvetési szervek kötelesek a rájuk bízott vagyont megőrizni és a rendes gazdálkodás szabályai szerint használni, hasznosítani, gyarapítani és a </w:t>
      </w:r>
      <w:proofErr w:type="spellStart"/>
      <w:r w:rsidRPr="00EE3737">
        <w:rPr>
          <w:rFonts w:ascii="Times New Roman" w:hAnsi="Times New Roman" w:cs="Times New Roman"/>
          <w:sz w:val="24"/>
          <w:szCs w:val="24"/>
        </w:rPr>
        <w:t>közterheket</w:t>
      </w:r>
      <w:proofErr w:type="spellEnd"/>
      <w:r w:rsidRPr="00EE3737">
        <w:rPr>
          <w:rFonts w:ascii="Times New Roman" w:hAnsi="Times New Roman" w:cs="Times New Roman"/>
          <w:sz w:val="24"/>
          <w:szCs w:val="24"/>
        </w:rPr>
        <w:t xml:space="preserve"> viselni. </w:t>
      </w:r>
    </w:p>
    <w:p w14:paraId="4CAF5FF1" w14:textId="77777777" w:rsidR="00EE3737" w:rsidRPr="00EE3737" w:rsidRDefault="00EE3737" w:rsidP="00EE3737">
      <w:pPr>
        <w:numPr>
          <w:ilvl w:val="0"/>
          <w:numId w:val="34"/>
        </w:numPr>
        <w:spacing w:after="5" w:line="269" w:lineRule="auto"/>
        <w:ind w:left="709" w:hanging="425"/>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 A költségvetési szervek jogosultak és kötelesek a működés feltételeként rájuk bízott ingó és ingatlan vagyontárgyak birtoklására, használatára, hasznainak szedésére, a birtokvédelemre, bérbeadásra és egyéb hasznosításra, használat engedélyezésére. </w:t>
      </w:r>
    </w:p>
    <w:p w14:paraId="7F0081E1" w14:textId="77777777" w:rsidR="00EE3737" w:rsidRPr="00EE3737" w:rsidRDefault="00EE3737" w:rsidP="00EE3737">
      <w:pPr>
        <w:numPr>
          <w:ilvl w:val="0"/>
          <w:numId w:val="34"/>
        </w:numPr>
        <w:spacing w:after="5" w:line="269" w:lineRule="auto"/>
        <w:ind w:left="709" w:hanging="425"/>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költségvetési szervek kötelesek a kezelésükben lévő vagyontárgyak fenntartásával, üzemeltetésével, karbantartásával, felújításával kapcsolatos feladatokat az Önkormányzat mindenkori költségvetési rendeletében foglaltak </w:t>
      </w:r>
      <w:proofErr w:type="gramStart"/>
      <w:r w:rsidRPr="00EE3737">
        <w:rPr>
          <w:rFonts w:ascii="Times New Roman" w:hAnsi="Times New Roman" w:cs="Times New Roman"/>
          <w:sz w:val="24"/>
          <w:szCs w:val="24"/>
        </w:rPr>
        <w:t>figyelembe vételével</w:t>
      </w:r>
      <w:proofErr w:type="gramEnd"/>
      <w:r w:rsidRPr="00EE3737">
        <w:rPr>
          <w:rFonts w:ascii="Times New Roman" w:hAnsi="Times New Roman" w:cs="Times New Roman"/>
          <w:sz w:val="24"/>
          <w:szCs w:val="24"/>
        </w:rPr>
        <w:t xml:space="preserve"> ellátni. </w:t>
      </w:r>
    </w:p>
    <w:p w14:paraId="51839311" w14:textId="77777777" w:rsidR="00EE3737" w:rsidRPr="00EE3737" w:rsidRDefault="00EE3737" w:rsidP="00EE3737">
      <w:pPr>
        <w:numPr>
          <w:ilvl w:val="0"/>
          <w:numId w:val="34"/>
        </w:numPr>
        <w:spacing w:after="5" w:line="269" w:lineRule="auto"/>
        <w:ind w:left="709" w:hanging="425"/>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 A költségvetési szervek beruházást, felújítást csak a költségvetési rendeletben szabályozott módon és keretekben végezhetnek. </w:t>
      </w:r>
    </w:p>
    <w:p w14:paraId="3FADD69B" w14:textId="77777777" w:rsidR="00EE3737" w:rsidRPr="00EE3737" w:rsidRDefault="00EE3737" w:rsidP="00EE3737">
      <w:pPr>
        <w:numPr>
          <w:ilvl w:val="0"/>
          <w:numId w:val="34"/>
        </w:numPr>
        <w:spacing w:after="5" w:line="269" w:lineRule="auto"/>
        <w:ind w:left="709" w:hanging="425"/>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Amennyiben a használó az alapító okiratában rögzített fő- vagy kiegészítő tevékenységi körének ellátásához az ingatlan, épület, épületrész, helyiség feleslegessé válik, köteles azt az Önkormányzatnak bejelenteni. </w:t>
      </w:r>
    </w:p>
    <w:p w14:paraId="0B0ED393" w14:textId="77777777" w:rsidR="00EE3737" w:rsidRPr="00EE3737" w:rsidRDefault="00EE3737" w:rsidP="00EE3737">
      <w:pPr>
        <w:spacing w:after="5" w:line="269" w:lineRule="auto"/>
        <w:jc w:val="both"/>
        <w:rPr>
          <w:rFonts w:ascii="Times New Roman" w:hAnsi="Times New Roman" w:cs="Times New Roman"/>
          <w:sz w:val="24"/>
          <w:szCs w:val="24"/>
        </w:rPr>
      </w:pPr>
    </w:p>
    <w:p w14:paraId="52D76B05" w14:textId="77777777" w:rsidR="00EE3737" w:rsidRPr="00EE3737" w:rsidRDefault="00EE3737" w:rsidP="00EE3737">
      <w:pPr>
        <w:numPr>
          <w:ilvl w:val="0"/>
          <w:numId w:val="9"/>
        </w:numPr>
        <w:ind w:right="211"/>
        <w:contextualSpacing/>
        <w:jc w:val="center"/>
        <w:rPr>
          <w:rFonts w:ascii="Times New Roman" w:hAnsi="Times New Roman" w:cs="Times New Roman"/>
          <w:sz w:val="24"/>
          <w:szCs w:val="24"/>
        </w:rPr>
      </w:pPr>
      <w:r w:rsidRPr="00EE3737">
        <w:rPr>
          <w:rFonts w:ascii="Times New Roman" w:hAnsi="Times New Roman" w:cs="Times New Roman"/>
          <w:b/>
          <w:sz w:val="24"/>
          <w:szCs w:val="24"/>
        </w:rPr>
        <w:t>§</w:t>
      </w:r>
    </w:p>
    <w:p w14:paraId="2D3176A2" w14:textId="77777777" w:rsidR="00EE3737" w:rsidRPr="00EE3737" w:rsidRDefault="00EE3737" w:rsidP="00EE3737">
      <w:pPr>
        <w:spacing w:after="5" w:line="269" w:lineRule="auto"/>
        <w:jc w:val="both"/>
        <w:rPr>
          <w:rFonts w:ascii="Times New Roman" w:hAnsi="Times New Roman" w:cs="Times New Roman"/>
          <w:sz w:val="24"/>
          <w:szCs w:val="24"/>
        </w:rPr>
      </w:pPr>
    </w:p>
    <w:p w14:paraId="5DA0FA32" w14:textId="77777777" w:rsidR="00EE3737" w:rsidRPr="00EE3737" w:rsidRDefault="00EE3737" w:rsidP="00EE3737">
      <w:pPr>
        <w:numPr>
          <w:ilvl w:val="0"/>
          <w:numId w:val="35"/>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lastRenderedPageBreak/>
        <w:t xml:space="preserve">Az önkormányzati költségvetési szerv köteles a rendelkezésére bocsátott ingatlanok és helyiségek gazdaságos kihasználásáról folyamatosan gondoskodni. </w:t>
      </w:r>
    </w:p>
    <w:p w14:paraId="03AB25BC" w14:textId="77777777" w:rsidR="00EE3737" w:rsidRPr="00EE3737" w:rsidRDefault="00EE3737" w:rsidP="00EE3737">
      <w:pPr>
        <w:numPr>
          <w:ilvl w:val="0"/>
          <w:numId w:val="35"/>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költségvetési szervek használatába adott ingatlanok és helyiségek alkalmi bérbeadására – ha azt a képviselő-testület határozatában megjelölte – a képviselő-testület döntésében meghatározott ellenérték fejében kerülhet sor. </w:t>
      </w:r>
    </w:p>
    <w:p w14:paraId="57D36168" w14:textId="77777777" w:rsidR="00EE3737" w:rsidRPr="00EE3737" w:rsidRDefault="00EE3737" w:rsidP="00EE3737">
      <w:pPr>
        <w:numPr>
          <w:ilvl w:val="0"/>
          <w:numId w:val="35"/>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Ha a képviselő-testület az adott ingatlan, helyiség alkalmi bérbeadására a (2) bekezdés szerinti díjat nem állapított meg, a bérleti díjat a költségvetési szerv vezetője állapítja azzal, hogy az nem lehet kevesebb, mint a bérbeadás során felmerülő önköltség.</w:t>
      </w:r>
    </w:p>
    <w:p w14:paraId="634CB0E4" w14:textId="77777777" w:rsidR="00EE3737" w:rsidRPr="00EE3737" w:rsidRDefault="00EE3737" w:rsidP="00EE3737">
      <w:pPr>
        <w:numPr>
          <w:ilvl w:val="0"/>
          <w:numId w:val="35"/>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Az önkormányzati költségvetési szerv használatába adott ingatlanok és helyiségek tartós bérbeadása során az intézményvezető versenytárgyalást folytat le. Ha a képviselő-testület a bérbeadással kapcsolatban iránymutatást adott, az köti az intézményvezetőt.</w:t>
      </w:r>
    </w:p>
    <w:p w14:paraId="102AFA11" w14:textId="77777777" w:rsidR="00EE3737" w:rsidRPr="00EE3737" w:rsidRDefault="00EE3737" w:rsidP="00EE3737">
      <w:pPr>
        <w:spacing w:after="5" w:line="269" w:lineRule="auto"/>
        <w:ind w:left="720"/>
        <w:contextualSpacing/>
        <w:jc w:val="both"/>
        <w:rPr>
          <w:rFonts w:ascii="Times New Roman" w:hAnsi="Times New Roman" w:cs="Times New Roman"/>
          <w:sz w:val="24"/>
          <w:szCs w:val="24"/>
        </w:rPr>
      </w:pPr>
    </w:p>
    <w:p w14:paraId="5BC80C7B" w14:textId="77777777" w:rsidR="00EE3737" w:rsidRPr="00EE3737" w:rsidRDefault="00EE3737" w:rsidP="00EE3737">
      <w:pPr>
        <w:numPr>
          <w:ilvl w:val="0"/>
          <w:numId w:val="6"/>
        </w:numPr>
        <w:spacing w:line="268" w:lineRule="auto"/>
        <w:ind w:right="215"/>
        <w:contextualSpacing/>
        <w:jc w:val="center"/>
        <w:rPr>
          <w:rFonts w:ascii="Times New Roman" w:hAnsi="Times New Roman" w:cs="Times New Roman"/>
          <w:b/>
          <w:sz w:val="24"/>
          <w:szCs w:val="24"/>
        </w:rPr>
      </w:pPr>
      <w:r w:rsidRPr="00EE3737">
        <w:rPr>
          <w:rFonts w:ascii="Times New Roman" w:hAnsi="Times New Roman" w:cs="Times New Roman"/>
          <w:b/>
          <w:sz w:val="24"/>
          <w:szCs w:val="24"/>
        </w:rPr>
        <w:t>Tárgyi eszközökre vonatkozó szabályok</w:t>
      </w:r>
    </w:p>
    <w:p w14:paraId="2493AE44" w14:textId="77777777" w:rsidR="00EE3737" w:rsidRPr="00EE3737" w:rsidRDefault="00EE3737" w:rsidP="00EE3737">
      <w:pPr>
        <w:spacing w:after="5" w:line="269" w:lineRule="auto"/>
        <w:ind w:left="720"/>
        <w:contextualSpacing/>
        <w:jc w:val="both"/>
        <w:rPr>
          <w:rFonts w:ascii="Times New Roman" w:hAnsi="Times New Roman" w:cs="Times New Roman"/>
          <w:sz w:val="24"/>
          <w:szCs w:val="24"/>
        </w:rPr>
      </w:pPr>
    </w:p>
    <w:p w14:paraId="5091298A"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w:t>
      </w:r>
    </w:p>
    <w:p w14:paraId="6BF36DDE" w14:textId="77777777" w:rsidR="00EE3737" w:rsidRPr="00EE3737" w:rsidRDefault="00EE3737" w:rsidP="00EE3737">
      <w:pPr>
        <w:ind w:left="720" w:right="211"/>
        <w:contextualSpacing/>
        <w:rPr>
          <w:rFonts w:ascii="Times New Roman" w:hAnsi="Times New Roman" w:cs="Times New Roman"/>
          <w:b/>
          <w:sz w:val="24"/>
          <w:szCs w:val="24"/>
        </w:rPr>
      </w:pPr>
    </w:p>
    <w:p w14:paraId="74CADC93" w14:textId="77777777" w:rsidR="00EE3737" w:rsidRPr="00EE3737" w:rsidRDefault="00EE3737" w:rsidP="00EE3737">
      <w:pPr>
        <w:numPr>
          <w:ilvl w:val="0"/>
          <w:numId w:val="36"/>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Az önkormányzati vagyont használó szerv vezetője - a jogszabályi előírások betartásával - dönt a tárgyi eszközök értékesítéséről, használatra átengedéséről, egyéb </w:t>
      </w:r>
      <w:proofErr w:type="gramStart"/>
      <w:r w:rsidRPr="00EE3737">
        <w:rPr>
          <w:rFonts w:ascii="Times New Roman" w:hAnsi="Times New Roman" w:cs="Times New Roman"/>
          <w:sz w:val="24"/>
          <w:szCs w:val="24"/>
        </w:rPr>
        <w:t>hasznosításáról,</w:t>
      </w:r>
      <w:proofErr w:type="gramEnd"/>
      <w:r w:rsidRPr="00EE3737">
        <w:rPr>
          <w:rFonts w:ascii="Times New Roman" w:hAnsi="Times New Roman" w:cs="Times New Roman"/>
          <w:sz w:val="24"/>
          <w:szCs w:val="24"/>
        </w:rPr>
        <w:t xml:space="preserve"> vagy selejtezéséről.</w:t>
      </w:r>
    </w:p>
    <w:p w14:paraId="257CE838" w14:textId="77777777" w:rsidR="00EE3737" w:rsidRPr="00EE3737" w:rsidRDefault="00F33313" w:rsidP="00EE3737">
      <w:pPr>
        <w:numPr>
          <w:ilvl w:val="0"/>
          <w:numId w:val="36"/>
        </w:numPr>
        <w:spacing w:after="5" w:line="269" w:lineRule="auto"/>
        <w:contextualSpacing/>
        <w:jc w:val="both"/>
        <w:rPr>
          <w:rFonts w:ascii="Times New Roman" w:hAnsi="Times New Roman" w:cs="Times New Roman"/>
          <w:sz w:val="24"/>
          <w:szCs w:val="24"/>
        </w:rPr>
      </w:pPr>
      <w:r>
        <w:rPr>
          <w:rStyle w:val="Lbjegyzet-hivatkozs"/>
          <w:rFonts w:ascii="Times New Roman" w:hAnsi="Times New Roman" w:cs="Times New Roman"/>
          <w:sz w:val="24"/>
          <w:szCs w:val="24"/>
        </w:rPr>
        <w:footnoteReference w:id="12"/>
      </w:r>
      <w:r w:rsidR="00EE3737" w:rsidRPr="00EE3737">
        <w:rPr>
          <w:rFonts w:ascii="Times New Roman" w:hAnsi="Times New Roman" w:cs="Times New Roman"/>
          <w:sz w:val="24"/>
          <w:szCs w:val="24"/>
        </w:rPr>
        <w:t>Ha az önkormányzati vagyon használatának átengedésére vonatkozó szerződés eltérően nem rendelkezik, a szerv vezetője az (1) bekezdés szerinti döntését</w:t>
      </w:r>
    </w:p>
    <w:p w14:paraId="43E566B7" w14:textId="77777777" w:rsidR="00EE3737" w:rsidRPr="00EE3737" w:rsidRDefault="00EE3737" w:rsidP="002745E6">
      <w:pPr>
        <w:numPr>
          <w:ilvl w:val="0"/>
          <w:numId w:val="37"/>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 a kis értékű tárgyi eszközökre vonatkozó, a költségvetési szervekre irányadó értékhatárt elérő, de legfeljebb bruttó </w:t>
      </w:r>
      <w:r w:rsidR="002169E1">
        <w:rPr>
          <w:rFonts w:ascii="Times New Roman" w:hAnsi="Times New Roman" w:cs="Times New Roman"/>
          <w:sz w:val="24"/>
          <w:szCs w:val="24"/>
        </w:rPr>
        <w:t>5.000.001</w:t>
      </w:r>
      <w:r w:rsidRPr="00EE3737">
        <w:rPr>
          <w:rFonts w:ascii="Times New Roman" w:hAnsi="Times New Roman" w:cs="Times New Roman"/>
          <w:sz w:val="24"/>
          <w:szCs w:val="24"/>
        </w:rPr>
        <w:t xml:space="preserve"> forint forgalmi értékű tárgyi eszközök esetében a polgármester,</w:t>
      </w:r>
    </w:p>
    <w:p w14:paraId="52A24110" w14:textId="77777777" w:rsidR="00EE3737" w:rsidRPr="00EE3737" w:rsidRDefault="00EE3737" w:rsidP="002745E6">
      <w:pPr>
        <w:numPr>
          <w:ilvl w:val="0"/>
          <w:numId w:val="37"/>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bruttó </w:t>
      </w:r>
      <w:r w:rsidR="002169E1">
        <w:rPr>
          <w:rFonts w:ascii="Times New Roman" w:hAnsi="Times New Roman" w:cs="Times New Roman"/>
          <w:sz w:val="24"/>
          <w:szCs w:val="24"/>
        </w:rPr>
        <w:t>5.000.001</w:t>
      </w:r>
      <w:r w:rsidRPr="00EE3737">
        <w:rPr>
          <w:rFonts w:ascii="Times New Roman" w:hAnsi="Times New Roman" w:cs="Times New Roman"/>
          <w:sz w:val="24"/>
          <w:szCs w:val="24"/>
        </w:rPr>
        <w:t xml:space="preserve"> forint feletti, de bruttó </w:t>
      </w:r>
      <w:r w:rsidR="002169E1">
        <w:rPr>
          <w:rFonts w:ascii="Times New Roman" w:hAnsi="Times New Roman" w:cs="Times New Roman"/>
          <w:sz w:val="24"/>
          <w:szCs w:val="24"/>
        </w:rPr>
        <w:t>10.000.000</w:t>
      </w:r>
      <w:r w:rsidRPr="00EE3737">
        <w:rPr>
          <w:rFonts w:ascii="Times New Roman" w:hAnsi="Times New Roman" w:cs="Times New Roman"/>
          <w:sz w:val="24"/>
          <w:szCs w:val="24"/>
        </w:rPr>
        <w:t xml:space="preserve"> forint alatti forgalmi értékű tárgyi eszközre vonatkozóan az SZMSZ szerint illetékes bizottság,</w:t>
      </w:r>
    </w:p>
    <w:p w14:paraId="35A6E0B3" w14:textId="77777777" w:rsidR="00EE3737" w:rsidRPr="00EE3737" w:rsidRDefault="00EE3737" w:rsidP="002745E6">
      <w:pPr>
        <w:numPr>
          <w:ilvl w:val="0"/>
          <w:numId w:val="37"/>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bruttó </w:t>
      </w:r>
      <w:r w:rsidR="000A05A4">
        <w:rPr>
          <w:rFonts w:ascii="Times New Roman" w:hAnsi="Times New Roman" w:cs="Times New Roman"/>
          <w:sz w:val="24"/>
          <w:szCs w:val="24"/>
        </w:rPr>
        <w:t>10.000.001</w:t>
      </w:r>
      <w:r w:rsidRPr="00EE3737">
        <w:rPr>
          <w:rFonts w:ascii="Times New Roman" w:hAnsi="Times New Roman" w:cs="Times New Roman"/>
          <w:sz w:val="24"/>
          <w:szCs w:val="24"/>
        </w:rPr>
        <w:t xml:space="preserve"> forint feletti forgalmi értékű tárgyi eszközre vonatkozóan a képviselő-testület hozzájárulásával hozhatja meg.</w:t>
      </w:r>
    </w:p>
    <w:p w14:paraId="5E06FD5B" w14:textId="77777777" w:rsidR="00EE3737" w:rsidRPr="00EE3737" w:rsidRDefault="00EE3737" w:rsidP="00EE3737">
      <w:pPr>
        <w:numPr>
          <w:ilvl w:val="0"/>
          <w:numId w:val="36"/>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A döntés a használó feladatellátását nem veszélyeztetheti. A hasznosításból származó bevétel a használót illeti meg.</w:t>
      </w:r>
    </w:p>
    <w:p w14:paraId="4D326D17" w14:textId="77777777" w:rsidR="00EE3737" w:rsidRPr="00EE3737" w:rsidRDefault="00EE3737" w:rsidP="00EE3737">
      <w:pPr>
        <w:numPr>
          <w:ilvl w:val="0"/>
          <w:numId w:val="36"/>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(2) bekezdés szerinti hozzájárulási jog gyakorlása a hasznosítás módjára, a versenytárgyalás formájára, pályázat esetén a nyertes személyére vonatkozó döntésre terjed ki. </w:t>
      </w:r>
    </w:p>
    <w:p w14:paraId="228FEDD0" w14:textId="77777777" w:rsidR="00EE3737" w:rsidRPr="00EE3737" w:rsidRDefault="00EE3737" w:rsidP="00EE3737">
      <w:pPr>
        <w:numPr>
          <w:ilvl w:val="0"/>
          <w:numId w:val="36"/>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Amennyiben a tárgyi eszköz (vagyontárgy) forgalmi értéke a költségvetési törvényben meghatározott értéket meghaladja hasznosítása kizárólag versenytárgyalás alkalmazásával történhet. </w:t>
      </w:r>
    </w:p>
    <w:p w14:paraId="06A311F8" w14:textId="77777777" w:rsidR="00EE3737" w:rsidRPr="00EE3737" w:rsidRDefault="00EE3737" w:rsidP="00EE3737">
      <w:pPr>
        <w:spacing w:after="5" w:line="269" w:lineRule="auto"/>
        <w:ind w:left="720"/>
        <w:contextualSpacing/>
        <w:jc w:val="both"/>
        <w:rPr>
          <w:rFonts w:ascii="Times New Roman" w:hAnsi="Times New Roman" w:cs="Times New Roman"/>
          <w:sz w:val="24"/>
          <w:szCs w:val="24"/>
        </w:rPr>
      </w:pPr>
    </w:p>
    <w:p w14:paraId="38F4FC8F" w14:textId="77777777" w:rsidR="00EE3737" w:rsidRPr="00EE3737" w:rsidRDefault="00EE3737" w:rsidP="00EE3737">
      <w:pPr>
        <w:numPr>
          <w:ilvl w:val="0"/>
          <w:numId w:val="6"/>
        </w:numPr>
        <w:spacing w:line="268" w:lineRule="auto"/>
        <w:ind w:right="215"/>
        <w:contextualSpacing/>
        <w:jc w:val="center"/>
        <w:rPr>
          <w:rFonts w:ascii="Times New Roman" w:hAnsi="Times New Roman" w:cs="Times New Roman"/>
          <w:b/>
          <w:sz w:val="24"/>
          <w:szCs w:val="24"/>
        </w:rPr>
      </w:pPr>
      <w:r w:rsidRPr="00EE3737">
        <w:rPr>
          <w:rFonts w:ascii="Times New Roman" w:hAnsi="Times New Roman" w:cs="Times New Roman"/>
          <w:b/>
          <w:sz w:val="24"/>
          <w:szCs w:val="24"/>
        </w:rPr>
        <w:t>Az üzleti vagyonra vonatkozó szabályok</w:t>
      </w:r>
    </w:p>
    <w:p w14:paraId="2989CCE6" w14:textId="77777777" w:rsidR="00EE3737" w:rsidRPr="00EE3737" w:rsidRDefault="00EE3737" w:rsidP="00EE3737">
      <w:pPr>
        <w:ind w:left="720" w:right="211"/>
        <w:contextualSpacing/>
        <w:rPr>
          <w:rFonts w:ascii="Times New Roman" w:hAnsi="Times New Roman" w:cs="Times New Roman"/>
          <w:b/>
          <w:sz w:val="24"/>
          <w:szCs w:val="24"/>
        </w:rPr>
      </w:pPr>
    </w:p>
    <w:p w14:paraId="268649F4"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w:t>
      </w:r>
    </w:p>
    <w:p w14:paraId="08CFEA8A" w14:textId="77777777" w:rsidR="00EE3737" w:rsidRPr="00EE3737" w:rsidRDefault="00EE3737" w:rsidP="00EE3737">
      <w:pPr>
        <w:spacing w:line="268" w:lineRule="auto"/>
        <w:ind w:left="720" w:right="215"/>
        <w:contextualSpacing/>
        <w:rPr>
          <w:rFonts w:ascii="Times New Roman" w:hAnsi="Times New Roman" w:cs="Times New Roman"/>
          <w:b/>
          <w:sz w:val="24"/>
          <w:szCs w:val="24"/>
        </w:rPr>
      </w:pPr>
    </w:p>
    <w:p w14:paraId="2B655BE4" w14:textId="77777777" w:rsidR="00EE3737" w:rsidRPr="00EE3737" w:rsidRDefault="00EE3737" w:rsidP="00EE3737">
      <w:pPr>
        <w:spacing w:after="5" w:line="269" w:lineRule="auto"/>
        <w:ind w:left="426"/>
        <w:contextualSpacing/>
        <w:jc w:val="both"/>
        <w:rPr>
          <w:rFonts w:ascii="Times New Roman" w:hAnsi="Times New Roman" w:cs="Times New Roman"/>
          <w:sz w:val="24"/>
          <w:szCs w:val="24"/>
        </w:rPr>
      </w:pPr>
      <w:r w:rsidRPr="00EE3737">
        <w:rPr>
          <w:rFonts w:ascii="Times New Roman" w:hAnsi="Times New Roman" w:cs="Times New Roman"/>
          <w:sz w:val="24"/>
          <w:szCs w:val="24"/>
        </w:rPr>
        <w:lastRenderedPageBreak/>
        <w:t>A képviselő-testület által értékesítésre kijelölt, az üzleti vagyon körébe tartozó vagyontárgy közvetítésével – ha a 15. § (6) d) pontja, vagy (7) bekezdése alapján rá vonatkozóan versenytárgyalást tartani nem kell - önkormányzati tulajdonban álló gazdasági társaság, vagy egyéb külső szervezet is megbízható. A közvetítő szervezettel kizárólag sikerdíjas - a közvetítő összes költségét is magában foglaló, a ténylegesen befolyt vételár legfeljebb 4 %-</w:t>
      </w:r>
      <w:proofErr w:type="spellStart"/>
      <w:r w:rsidRPr="00EE3737">
        <w:rPr>
          <w:rFonts w:ascii="Times New Roman" w:hAnsi="Times New Roman" w:cs="Times New Roman"/>
          <w:sz w:val="24"/>
          <w:szCs w:val="24"/>
        </w:rPr>
        <w:t>áig</w:t>
      </w:r>
      <w:proofErr w:type="spellEnd"/>
      <w:r w:rsidRPr="00EE3737">
        <w:rPr>
          <w:rFonts w:ascii="Times New Roman" w:hAnsi="Times New Roman" w:cs="Times New Roman"/>
          <w:sz w:val="24"/>
          <w:szCs w:val="24"/>
        </w:rPr>
        <w:t xml:space="preserve"> terjedő sikerdíjat megállapító - megállapodás köthető. </w:t>
      </w:r>
    </w:p>
    <w:p w14:paraId="6A8316A9" w14:textId="77777777" w:rsidR="00EE3737" w:rsidRPr="00EE3737" w:rsidRDefault="00EE3737" w:rsidP="00EE3737">
      <w:pPr>
        <w:spacing w:line="268" w:lineRule="auto"/>
        <w:ind w:left="720" w:right="215"/>
        <w:contextualSpacing/>
        <w:rPr>
          <w:rFonts w:ascii="Times New Roman" w:hAnsi="Times New Roman" w:cs="Times New Roman"/>
          <w:b/>
          <w:sz w:val="24"/>
          <w:szCs w:val="24"/>
        </w:rPr>
      </w:pPr>
    </w:p>
    <w:p w14:paraId="4209539F"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 xml:space="preserve"> § </w:t>
      </w:r>
    </w:p>
    <w:p w14:paraId="7AD9C8C2" w14:textId="77777777" w:rsidR="00EE3737" w:rsidRPr="00EE3737" w:rsidRDefault="00EE3737" w:rsidP="00EE3737">
      <w:pPr>
        <w:ind w:left="720" w:right="211"/>
        <w:contextualSpacing/>
        <w:rPr>
          <w:rFonts w:ascii="Times New Roman" w:hAnsi="Times New Roman" w:cs="Times New Roman"/>
          <w:b/>
          <w:sz w:val="24"/>
          <w:szCs w:val="24"/>
        </w:rPr>
      </w:pPr>
    </w:p>
    <w:p w14:paraId="0FF7BE0E" w14:textId="77777777" w:rsidR="00EE3737" w:rsidRPr="00EE3737" w:rsidRDefault="00EE3737" w:rsidP="00EE3737">
      <w:pPr>
        <w:numPr>
          <w:ilvl w:val="0"/>
          <w:numId w:val="39"/>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Az üzleti vagyon körébe tartozó tulajdon hasznosításának módjának meghatározásáról a vagyongazdálkodási tervvel és az éves költségvetési rendeletben foglaltakkal összhangban a Képviselő-testület gondoskodik.</w:t>
      </w:r>
    </w:p>
    <w:p w14:paraId="2E42D111" w14:textId="77777777" w:rsidR="00EE3737" w:rsidRPr="00EE3737" w:rsidRDefault="00EE3737" w:rsidP="00EE3737">
      <w:pPr>
        <w:numPr>
          <w:ilvl w:val="0"/>
          <w:numId w:val="39"/>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Üzleti vagyontárgy bérbeadása:</w:t>
      </w:r>
    </w:p>
    <w:p w14:paraId="545B3292" w14:textId="77777777" w:rsidR="00EE3737" w:rsidRPr="00EE3737" w:rsidRDefault="00EE3737" w:rsidP="002745E6">
      <w:pPr>
        <w:numPr>
          <w:ilvl w:val="0"/>
          <w:numId w:val="38"/>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a lakás és nem lakás célú helyiségek bérbeadásának szabályait külön rendeletek tartalmazzák</w:t>
      </w:r>
    </w:p>
    <w:p w14:paraId="49AFEA1F" w14:textId="77777777" w:rsidR="00EE3737" w:rsidRPr="00EE3737" w:rsidRDefault="00EE3737" w:rsidP="002745E6">
      <w:pPr>
        <w:numPr>
          <w:ilvl w:val="0"/>
          <w:numId w:val="38"/>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a vásártér (</w:t>
      </w:r>
      <w:proofErr w:type="spellStart"/>
      <w:r w:rsidRPr="00EE3737">
        <w:rPr>
          <w:rFonts w:ascii="Times New Roman" w:hAnsi="Times New Roman" w:cs="Times New Roman"/>
          <w:sz w:val="24"/>
          <w:szCs w:val="24"/>
        </w:rPr>
        <w:t>abonyi</w:t>
      </w:r>
      <w:proofErr w:type="spellEnd"/>
      <w:r w:rsidRPr="00EE3737">
        <w:rPr>
          <w:rFonts w:ascii="Times New Roman" w:hAnsi="Times New Roman" w:cs="Times New Roman"/>
          <w:sz w:val="24"/>
          <w:szCs w:val="24"/>
        </w:rPr>
        <w:t xml:space="preserve"> 0161/1 és 0163 </w:t>
      </w:r>
      <w:proofErr w:type="spellStart"/>
      <w:r w:rsidRPr="00EE3737">
        <w:rPr>
          <w:rFonts w:ascii="Times New Roman" w:hAnsi="Times New Roman" w:cs="Times New Roman"/>
          <w:sz w:val="24"/>
          <w:szCs w:val="24"/>
        </w:rPr>
        <w:t>hrszú</w:t>
      </w:r>
      <w:proofErr w:type="spellEnd"/>
      <w:r w:rsidRPr="00EE3737">
        <w:rPr>
          <w:rFonts w:ascii="Times New Roman" w:hAnsi="Times New Roman" w:cs="Times New Roman"/>
          <w:sz w:val="24"/>
          <w:szCs w:val="24"/>
        </w:rPr>
        <w:t>. ingatlanok) alkalmi bérbeadásáról a polgármester dönt</w:t>
      </w:r>
    </w:p>
    <w:p w14:paraId="7CB5945B" w14:textId="77777777" w:rsidR="00EE3737" w:rsidRPr="00EE3737" w:rsidRDefault="00EE3737" w:rsidP="002745E6">
      <w:pPr>
        <w:numPr>
          <w:ilvl w:val="0"/>
          <w:numId w:val="38"/>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az a-b) pontba nem tartozó üzleti vagyon körébe tartozó vagyontárgyak bérbeadásáról, haszonbérletbe adásáról az SZMSZ szerint illetékes bizottság hozza meg a tulajdonosi döntést.  </w:t>
      </w:r>
    </w:p>
    <w:p w14:paraId="5D0952E1" w14:textId="77777777" w:rsidR="00EE3737" w:rsidRPr="00EE3737" w:rsidRDefault="00EE3737" w:rsidP="00EE3737">
      <w:pPr>
        <w:numPr>
          <w:ilvl w:val="0"/>
          <w:numId w:val="39"/>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Üzleti vagyon jelképes ellenérték fejében történő tartós bérbeadására, ingyenes vagy jelképes ellenérték fejében történő tartós használatba adására a 23. §-ban foglalt szabályokat kell megfelelően alkalmazni.</w:t>
      </w:r>
    </w:p>
    <w:p w14:paraId="49BD6A43" w14:textId="77777777" w:rsidR="00EE3737" w:rsidRPr="00EE3737" w:rsidRDefault="00EE3737" w:rsidP="00EE3737">
      <w:pPr>
        <w:spacing w:after="5" w:line="269" w:lineRule="auto"/>
        <w:ind w:left="720"/>
        <w:contextualSpacing/>
        <w:jc w:val="both"/>
        <w:rPr>
          <w:rFonts w:ascii="Times New Roman" w:hAnsi="Times New Roman" w:cs="Times New Roman"/>
          <w:sz w:val="24"/>
          <w:szCs w:val="24"/>
        </w:rPr>
      </w:pPr>
    </w:p>
    <w:p w14:paraId="02A27518" w14:textId="77777777" w:rsidR="00EE3737" w:rsidRPr="00EE3737" w:rsidRDefault="00EE3737" w:rsidP="00EE3737">
      <w:pPr>
        <w:spacing w:after="5" w:line="269" w:lineRule="auto"/>
        <w:ind w:left="1068"/>
        <w:contextualSpacing/>
        <w:jc w:val="both"/>
        <w:rPr>
          <w:rFonts w:ascii="Times New Roman" w:hAnsi="Times New Roman" w:cs="Times New Roman"/>
          <w:sz w:val="24"/>
          <w:szCs w:val="24"/>
        </w:rPr>
      </w:pPr>
    </w:p>
    <w:p w14:paraId="2D72CAA6"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w:t>
      </w:r>
    </w:p>
    <w:p w14:paraId="27D50D3D" w14:textId="77777777" w:rsidR="00EE3737" w:rsidRPr="00EE3737" w:rsidRDefault="00EE3737" w:rsidP="00EE3737">
      <w:pPr>
        <w:spacing w:after="5" w:line="269" w:lineRule="auto"/>
        <w:ind w:left="567"/>
        <w:contextualSpacing/>
        <w:jc w:val="both"/>
        <w:rPr>
          <w:sz w:val="24"/>
          <w:szCs w:val="24"/>
        </w:rPr>
      </w:pPr>
    </w:p>
    <w:p w14:paraId="336999DA" w14:textId="77777777" w:rsidR="00EE3737" w:rsidRPr="00EE3737" w:rsidRDefault="00EE3737" w:rsidP="00EE3737">
      <w:pPr>
        <w:numPr>
          <w:ilvl w:val="0"/>
          <w:numId w:val="54"/>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mező-, erdőgazdasági </w:t>
      </w:r>
      <w:proofErr w:type="spellStart"/>
      <w:r w:rsidRPr="00EE3737">
        <w:rPr>
          <w:rFonts w:ascii="Times New Roman" w:hAnsi="Times New Roman" w:cs="Times New Roman"/>
          <w:sz w:val="24"/>
          <w:szCs w:val="24"/>
        </w:rPr>
        <w:t>hasznosítású</w:t>
      </w:r>
      <w:proofErr w:type="spellEnd"/>
      <w:r w:rsidRPr="00EE3737">
        <w:rPr>
          <w:rFonts w:ascii="Times New Roman" w:hAnsi="Times New Roman" w:cs="Times New Roman"/>
          <w:sz w:val="24"/>
          <w:szCs w:val="24"/>
        </w:rPr>
        <w:t xml:space="preserve"> földet legfeljebb 5 éves időtartamra lehet haszonbérbe adni.</w:t>
      </w:r>
    </w:p>
    <w:p w14:paraId="75401EFA" w14:textId="77777777" w:rsidR="00EE3737" w:rsidRPr="00EE3737" w:rsidRDefault="00EE3737" w:rsidP="00EE3737">
      <w:pPr>
        <w:numPr>
          <w:ilvl w:val="0"/>
          <w:numId w:val="54"/>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Egy helyrajzi számon felvett ingatlan több haszonbérlőnek – földrészletenként – is haszonbérbe adható. </w:t>
      </w:r>
    </w:p>
    <w:p w14:paraId="37F15468" w14:textId="77777777" w:rsidR="00EE3737" w:rsidRPr="00EE3737" w:rsidRDefault="00EE3737" w:rsidP="00EE3737">
      <w:pPr>
        <w:numPr>
          <w:ilvl w:val="0"/>
          <w:numId w:val="54"/>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A haszonbért pénzben kell megfizetni.</w:t>
      </w:r>
    </w:p>
    <w:p w14:paraId="403FEFB9" w14:textId="77777777" w:rsidR="00EE3737" w:rsidRPr="00EE3737" w:rsidRDefault="00EE3737" w:rsidP="00EE3737">
      <w:pPr>
        <w:numPr>
          <w:ilvl w:val="0"/>
          <w:numId w:val="54"/>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fizetendő haszonbérleti díj éves mértékét az alábbiak szerint kiszámított összegnél alacsonyabb összegben megállapítani nem lehet: </w:t>
      </w:r>
    </w:p>
    <w:p w14:paraId="6FDC7328" w14:textId="77777777" w:rsidR="00EE3737" w:rsidRDefault="00EE3737" w:rsidP="00EE3737">
      <w:pPr>
        <w:spacing w:line="276" w:lineRule="auto"/>
        <w:ind w:left="567" w:hanging="567"/>
        <w:rPr>
          <w:sz w:val="24"/>
          <w:szCs w:val="24"/>
        </w:rPr>
      </w:pPr>
    </w:p>
    <w:p w14:paraId="773AB565" w14:textId="77777777" w:rsidR="0072307B" w:rsidRPr="00EE3737" w:rsidRDefault="0072307B" w:rsidP="00EE3737">
      <w:pPr>
        <w:spacing w:line="276" w:lineRule="auto"/>
        <w:ind w:left="567" w:hanging="567"/>
        <w:rPr>
          <w:sz w:val="24"/>
          <w:szCs w:val="24"/>
        </w:rPr>
      </w:pPr>
    </w:p>
    <w:p w14:paraId="224DEB3D" w14:textId="77777777" w:rsidR="00EE3737" w:rsidRPr="00780F96" w:rsidRDefault="002B737B" w:rsidP="002B737B">
      <w:pPr>
        <w:spacing w:after="0" w:line="276" w:lineRule="auto"/>
        <w:rPr>
          <w:rFonts w:ascii="Times New Roman" w:hAnsi="Times New Roman" w:cs="Times New Roman"/>
          <w:u w:val="single"/>
        </w:rPr>
      </w:pPr>
      <w:r w:rsidRPr="00780F96">
        <w:rPr>
          <w:rFonts w:ascii="Times New Roman" w:hAnsi="Times New Roman" w:cs="Times New Roman"/>
        </w:rPr>
        <w:t>haszonbérleti díj /m</w:t>
      </w:r>
      <w:proofErr w:type="gramStart"/>
      <w:r w:rsidRPr="00780F96">
        <w:rPr>
          <w:rFonts w:ascii="Times New Roman" w:hAnsi="Times New Roman" w:cs="Times New Roman"/>
          <w:vertAlign w:val="superscript"/>
        </w:rPr>
        <w:t>2</w:t>
      </w:r>
      <w:r w:rsidRPr="00780F96">
        <w:rPr>
          <w:rFonts w:ascii="Times New Roman" w:hAnsi="Times New Roman" w:cs="Times New Roman"/>
        </w:rPr>
        <w:t xml:space="preserve">  =</w:t>
      </w:r>
      <w:proofErr w:type="gramEnd"/>
      <w:r w:rsidRPr="00780F96">
        <w:rPr>
          <w:rFonts w:ascii="Times New Roman" w:hAnsi="Times New Roman" w:cs="Times New Roman"/>
        </w:rPr>
        <w:t xml:space="preserve">  </w:t>
      </w:r>
      <w:r>
        <w:rPr>
          <w:rFonts w:ascii="Times New Roman" w:hAnsi="Times New Roman" w:cs="Times New Roman"/>
        </w:rPr>
        <w:t xml:space="preserve"> </w:t>
      </w:r>
      <w:r w:rsidR="0072307B" w:rsidRPr="00EB1123">
        <w:rPr>
          <w:rFonts w:ascii="Times New Roman" w:hAnsi="Times New Roman" w:cs="Times New Roman"/>
          <w:u w:val="single"/>
        </w:rPr>
        <w:t>t</w:t>
      </w:r>
      <w:r w:rsidR="00EE3737" w:rsidRPr="00EB1123">
        <w:rPr>
          <w:rFonts w:ascii="Times New Roman" w:hAnsi="Times New Roman" w:cs="Times New Roman"/>
          <w:u w:val="single"/>
        </w:rPr>
        <w:t>eljes (zöldítési)* területalapú támogatás</w:t>
      </w:r>
      <w:r w:rsidR="00EE3737" w:rsidRPr="00780F96">
        <w:rPr>
          <w:rFonts w:ascii="Times New Roman" w:hAnsi="Times New Roman" w:cs="Times New Roman"/>
          <w:u w:val="single"/>
        </w:rPr>
        <w:t xml:space="preserve"> hektáronkénti aktuális mértéke x 0,5</w:t>
      </w:r>
    </w:p>
    <w:p w14:paraId="22464D44" w14:textId="77777777" w:rsidR="00EE3737" w:rsidRPr="00780F96" w:rsidRDefault="002B737B" w:rsidP="002B737B">
      <w:pPr>
        <w:spacing w:after="0" w:line="276" w:lineRule="auto"/>
        <w:contextualSpacing/>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E3737" w:rsidRPr="00780F96">
        <w:rPr>
          <w:rFonts w:ascii="Times New Roman" w:hAnsi="Times New Roman" w:cs="Times New Roman"/>
        </w:rPr>
        <w:t>10 000</w:t>
      </w:r>
    </w:p>
    <w:p w14:paraId="7E0EF5D4" w14:textId="77777777" w:rsidR="00EE3737" w:rsidRPr="00EE3737" w:rsidRDefault="00EE3737" w:rsidP="00EE3737">
      <w:pPr>
        <w:spacing w:after="5" w:line="269" w:lineRule="auto"/>
        <w:ind w:left="1068"/>
        <w:contextualSpacing/>
        <w:jc w:val="both"/>
        <w:rPr>
          <w:rFonts w:ascii="Times New Roman" w:hAnsi="Times New Roman" w:cs="Times New Roman"/>
          <w:sz w:val="24"/>
          <w:szCs w:val="24"/>
        </w:rPr>
      </w:pPr>
      <w:r w:rsidRPr="00EE3737">
        <w:rPr>
          <w:sz w:val="24"/>
          <w:szCs w:val="24"/>
        </w:rPr>
        <w:t xml:space="preserve">                                                                         </w:t>
      </w:r>
    </w:p>
    <w:p w14:paraId="1EF9B4D6"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w:t>
      </w:r>
    </w:p>
    <w:p w14:paraId="6C9B4217" w14:textId="77777777" w:rsidR="00EE3737" w:rsidRPr="00EE3737" w:rsidRDefault="00EE3737" w:rsidP="00EE3737">
      <w:pPr>
        <w:ind w:left="720" w:right="211"/>
        <w:contextualSpacing/>
        <w:rPr>
          <w:rFonts w:ascii="Times New Roman" w:hAnsi="Times New Roman" w:cs="Times New Roman"/>
          <w:b/>
          <w:sz w:val="24"/>
          <w:szCs w:val="24"/>
        </w:rPr>
      </w:pPr>
    </w:p>
    <w:p w14:paraId="1B437015" w14:textId="77777777" w:rsidR="00EE3737" w:rsidRPr="00EE3737" w:rsidRDefault="00EE3737" w:rsidP="00EE3737">
      <w:pPr>
        <w:numPr>
          <w:ilvl w:val="0"/>
          <w:numId w:val="55"/>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mező-, erdőgazdasági </w:t>
      </w:r>
      <w:proofErr w:type="spellStart"/>
      <w:r w:rsidRPr="00EE3737">
        <w:rPr>
          <w:rFonts w:ascii="Times New Roman" w:hAnsi="Times New Roman" w:cs="Times New Roman"/>
          <w:sz w:val="24"/>
          <w:szCs w:val="24"/>
        </w:rPr>
        <w:t>hasznosítású</w:t>
      </w:r>
      <w:proofErr w:type="spellEnd"/>
      <w:r w:rsidRPr="00EE3737">
        <w:rPr>
          <w:rFonts w:ascii="Times New Roman" w:hAnsi="Times New Roman" w:cs="Times New Roman"/>
          <w:sz w:val="24"/>
          <w:szCs w:val="24"/>
        </w:rPr>
        <w:t xml:space="preserve"> földnek nem minősülő, de más célra nem hasznosított ingatlanok – ha arra alkalmasak - mezőgazdasági célra is bérbe adhatók.</w:t>
      </w:r>
    </w:p>
    <w:p w14:paraId="052F95B2" w14:textId="77777777" w:rsidR="00EE3737" w:rsidRPr="00EE3737" w:rsidRDefault="00EE3737" w:rsidP="00EE3737">
      <w:pPr>
        <w:numPr>
          <w:ilvl w:val="0"/>
          <w:numId w:val="55"/>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lastRenderedPageBreak/>
        <w:t>A mezőgazdasági célra történő bérbeadás során a 28. §-ban rögzített szabályokat kell megfelelően alkalmazni.</w:t>
      </w:r>
    </w:p>
    <w:p w14:paraId="0D8E8CC2" w14:textId="77777777" w:rsidR="00EE3737" w:rsidRPr="00EE3737" w:rsidRDefault="00EE3737" w:rsidP="00EE3737">
      <w:pPr>
        <w:numPr>
          <w:ilvl w:val="0"/>
          <w:numId w:val="55"/>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bérleti szerződésben rögzíteni kell, hogy </w:t>
      </w:r>
    </w:p>
    <w:p w14:paraId="30BA9FB5" w14:textId="77777777" w:rsidR="00EE3737" w:rsidRPr="00EE3737" w:rsidRDefault="00EE3737" w:rsidP="002745E6">
      <w:pPr>
        <w:numPr>
          <w:ilvl w:val="0"/>
          <w:numId w:val="56"/>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bérbeadót megilleti az a jog, hogy a szerződést, legalább 30 napos felmondási idővel, a hónap utolsó napjára indokolás nélkül felmondja, továbbá, </w:t>
      </w:r>
    </w:p>
    <w:p w14:paraId="028DA332" w14:textId="77777777" w:rsidR="00EE3737" w:rsidRPr="00EE3737" w:rsidRDefault="00EE3737" w:rsidP="002745E6">
      <w:pPr>
        <w:numPr>
          <w:ilvl w:val="0"/>
          <w:numId w:val="56"/>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ha az indokolás nélküli felmondás közlésére szeptember 15. – április 15. napjáig terjedő időszakban kerül sor, úgy a bérlő kártalanításra nem jogosult.</w:t>
      </w:r>
    </w:p>
    <w:p w14:paraId="0EBA70BC" w14:textId="77777777" w:rsidR="00EE3737" w:rsidRPr="00EE3737" w:rsidRDefault="00EE3737" w:rsidP="00EE3737">
      <w:pPr>
        <w:ind w:left="720" w:right="211"/>
        <w:contextualSpacing/>
        <w:rPr>
          <w:rFonts w:ascii="Times New Roman" w:hAnsi="Times New Roman" w:cs="Times New Roman"/>
          <w:b/>
          <w:sz w:val="24"/>
          <w:szCs w:val="24"/>
        </w:rPr>
      </w:pPr>
    </w:p>
    <w:p w14:paraId="21839F4A" w14:textId="77777777" w:rsidR="00EE3737" w:rsidRPr="00EE3737" w:rsidRDefault="00EE3737" w:rsidP="00EE3737">
      <w:pPr>
        <w:ind w:left="720" w:right="211"/>
        <w:contextualSpacing/>
        <w:rPr>
          <w:rFonts w:ascii="Times New Roman" w:hAnsi="Times New Roman" w:cs="Times New Roman"/>
          <w:b/>
          <w:sz w:val="24"/>
          <w:szCs w:val="24"/>
        </w:rPr>
      </w:pPr>
    </w:p>
    <w:p w14:paraId="51828CD5"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w:t>
      </w:r>
    </w:p>
    <w:p w14:paraId="1861B500" w14:textId="77777777" w:rsidR="00EE3737" w:rsidRPr="00EE3737" w:rsidRDefault="00EE3737" w:rsidP="00EE3737">
      <w:pPr>
        <w:spacing w:after="19" w:line="276" w:lineRule="auto"/>
        <w:ind w:left="567" w:hanging="567"/>
        <w:jc w:val="center"/>
        <w:rPr>
          <w:sz w:val="24"/>
          <w:szCs w:val="24"/>
        </w:rPr>
      </w:pPr>
    </w:p>
    <w:p w14:paraId="776990DF" w14:textId="77777777" w:rsidR="00EE3737" w:rsidRPr="00EE3737" w:rsidRDefault="00EE3737" w:rsidP="00EE3737">
      <w:pPr>
        <w:numPr>
          <w:ilvl w:val="0"/>
          <w:numId w:val="57"/>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Aki jogszabály rendelkezése vagy megállapodás alapján önkormányzati tulajdonban álló földre (földrészletre) földhasználati jogot szerzett – amennyiben az ingatlan (ingatlanrész) nem kerül részére értékesítésre – egyszeri földhasználati ellenértéket, vagy rendszeres földhasználati díjat köteles fizetni.</w:t>
      </w:r>
    </w:p>
    <w:p w14:paraId="27E7ACFB" w14:textId="77777777" w:rsidR="00EE3737" w:rsidRPr="00EE3737" w:rsidRDefault="00EE3737" w:rsidP="00EE3737">
      <w:pPr>
        <w:numPr>
          <w:ilvl w:val="0"/>
          <w:numId w:val="57"/>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Az egyszeri földhasználati ellenérték, valamint a rendszeres földhasználati díj mértékére az ingatlanforgalmi szakértői véleményben foglaltak az irányadók.</w:t>
      </w:r>
    </w:p>
    <w:p w14:paraId="7DE3D74C" w14:textId="77777777" w:rsidR="00EE3737" w:rsidRPr="00EE3737" w:rsidRDefault="00EE3737" w:rsidP="00EE3737">
      <w:pPr>
        <w:numPr>
          <w:ilvl w:val="0"/>
          <w:numId w:val="57"/>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Az egyszeri földhasználati ellenérték megfizetése – amennyiben az már megfizetésre került – a jogosult jogutódját nem terheli. </w:t>
      </w:r>
    </w:p>
    <w:p w14:paraId="28C76EB4" w14:textId="77777777" w:rsidR="00EE3737" w:rsidRPr="00EE3737" w:rsidRDefault="00EE3737" w:rsidP="00EE3737">
      <w:pPr>
        <w:numPr>
          <w:ilvl w:val="0"/>
          <w:numId w:val="57"/>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A földhasználati jog létesítésével, a földhasználati szerződés megkötésével kapcsolatos valamennyi költség a földhasználót terheli.</w:t>
      </w:r>
    </w:p>
    <w:p w14:paraId="05EEBF0B" w14:textId="77777777" w:rsidR="00EE3737" w:rsidRPr="00EE3737" w:rsidRDefault="00EE3737" w:rsidP="00EE3737">
      <w:pPr>
        <w:numPr>
          <w:ilvl w:val="0"/>
          <w:numId w:val="57"/>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 Az földhasználati megállapodásban szereplő egyszeri földhasználati ellenérték megfizetésére legfeljebb egy éves részletfizetést adható. </w:t>
      </w:r>
    </w:p>
    <w:p w14:paraId="3323BFB2" w14:textId="77777777" w:rsidR="00EE3737" w:rsidRPr="00EE3737" w:rsidRDefault="00EE3737" w:rsidP="00EE3737">
      <w:pPr>
        <w:numPr>
          <w:ilvl w:val="0"/>
          <w:numId w:val="57"/>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Perbeli egyezség kivételével nem köthető földhasználati megállapodás, ha a földhasználati jog keletkezésében a földhasználó rosszhiszemű volt. </w:t>
      </w:r>
    </w:p>
    <w:p w14:paraId="7D7DDA10" w14:textId="77777777" w:rsidR="00EE3737" w:rsidRPr="00EE3737" w:rsidRDefault="00EE3737" w:rsidP="00EE3737">
      <w:pPr>
        <w:ind w:left="720" w:right="211"/>
        <w:contextualSpacing/>
        <w:rPr>
          <w:rFonts w:ascii="Times New Roman" w:hAnsi="Times New Roman" w:cs="Times New Roman"/>
          <w:b/>
          <w:sz w:val="24"/>
          <w:szCs w:val="24"/>
        </w:rPr>
      </w:pPr>
    </w:p>
    <w:p w14:paraId="6023A62D" w14:textId="77777777" w:rsidR="00EE3737" w:rsidRPr="00EE3737" w:rsidRDefault="00EE3737" w:rsidP="00EE3737">
      <w:pPr>
        <w:ind w:left="720" w:right="211"/>
        <w:contextualSpacing/>
        <w:rPr>
          <w:rFonts w:ascii="Times New Roman" w:hAnsi="Times New Roman" w:cs="Times New Roman"/>
          <w:b/>
          <w:sz w:val="24"/>
          <w:szCs w:val="24"/>
        </w:rPr>
      </w:pPr>
    </w:p>
    <w:p w14:paraId="52AAEAAE" w14:textId="77777777" w:rsidR="00EE3737" w:rsidRPr="00EE3737" w:rsidRDefault="00EE3737" w:rsidP="00EE3737">
      <w:pPr>
        <w:numPr>
          <w:ilvl w:val="0"/>
          <w:numId w:val="6"/>
        </w:numPr>
        <w:spacing w:line="268" w:lineRule="auto"/>
        <w:ind w:right="215"/>
        <w:contextualSpacing/>
        <w:jc w:val="center"/>
        <w:rPr>
          <w:rFonts w:ascii="Times New Roman" w:hAnsi="Times New Roman" w:cs="Times New Roman"/>
          <w:b/>
          <w:sz w:val="24"/>
          <w:szCs w:val="24"/>
        </w:rPr>
      </w:pPr>
      <w:r w:rsidRPr="00EE3737">
        <w:rPr>
          <w:rFonts w:ascii="Times New Roman" w:hAnsi="Times New Roman" w:cs="Times New Roman"/>
          <w:b/>
          <w:sz w:val="24"/>
          <w:szCs w:val="24"/>
        </w:rPr>
        <w:t>Önkormányzati ingatlanok zöldterületeinek gondozása</w:t>
      </w:r>
    </w:p>
    <w:p w14:paraId="01FA095B" w14:textId="77777777" w:rsidR="00EE3737" w:rsidRPr="00EE3737" w:rsidRDefault="00EE3737" w:rsidP="00EE3737">
      <w:pPr>
        <w:spacing w:line="268" w:lineRule="auto"/>
        <w:ind w:left="720" w:right="215"/>
        <w:contextualSpacing/>
        <w:rPr>
          <w:rFonts w:ascii="Times New Roman" w:hAnsi="Times New Roman" w:cs="Times New Roman"/>
          <w:b/>
          <w:sz w:val="24"/>
          <w:szCs w:val="24"/>
        </w:rPr>
      </w:pPr>
    </w:p>
    <w:p w14:paraId="70458A00" w14:textId="77777777" w:rsidR="00EE3737" w:rsidRPr="00EE3737" w:rsidRDefault="00EE3737" w:rsidP="00EE3737">
      <w:pPr>
        <w:spacing w:line="268" w:lineRule="auto"/>
        <w:ind w:left="720" w:right="215"/>
        <w:contextualSpacing/>
        <w:rPr>
          <w:rFonts w:ascii="Times New Roman" w:hAnsi="Times New Roman" w:cs="Times New Roman"/>
          <w:b/>
          <w:sz w:val="24"/>
          <w:szCs w:val="24"/>
        </w:rPr>
      </w:pPr>
    </w:p>
    <w:p w14:paraId="36CC06B5"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w:t>
      </w:r>
    </w:p>
    <w:p w14:paraId="4C2A1D1A" w14:textId="77777777" w:rsidR="00EE3737" w:rsidRPr="00EE3737" w:rsidRDefault="00EE3737" w:rsidP="00EE3737">
      <w:pPr>
        <w:ind w:left="720" w:right="211"/>
        <w:contextualSpacing/>
        <w:rPr>
          <w:rFonts w:ascii="Times New Roman" w:hAnsi="Times New Roman" w:cs="Times New Roman"/>
          <w:b/>
          <w:sz w:val="24"/>
          <w:szCs w:val="24"/>
        </w:rPr>
      </w:pPr>
    </w:p>
    <w:p w14:paraId="06AB5600" w14:textId="77777777" w:rsidR="00EE3737" w:rsidRPr="00EE3737" w:rsidRDefault="00EE3737" w:rsidP="00EE3737">
      <w:pPr>
        <w:ind w:left="720" w:right="211"/>
        <w:contextualSpacing/>
        <w:rPr>
          <w:rFonts w:ascii="Times New Roman" w:hAnsi="Times New Roman" w:cs="Times New Roman"/>
          <w:b/>
          <w:sz w:val="24"/>
          <w:szCs w:val="24"/>
        </w:rPr>
      </w:pPr>
    </w:p>
    <w:p w14:paraId="760EF286" w14:textId="77777777" w:rsidR="00EE3737" w:rsidRPr="00EE3737" w:rsidRDefault="00EE3737" w:rsidP="00EE3737">
      <w:pPr>
        <w:numPr>
          <w:ilvl w:val="0"/>
          <w:numId w:val="58"/>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korlátozottan forgalomképes és üzleti vagyon körébe tartozó ingatlanok zöldterületeinek, tulajdonost, használót terhelő gondozási kötelezettségének átvállalása fejében a polgármester, illetve az ingatlant használó költségvetési szerv vezetője ingyenesen, vagy jelképes ellenérték fejében, magánszemély és átlátható szervezet számára hozzájárulhat a zöldterület kaszálásához, legeltetéséhez, nád levágásához, az azon </w:t>
      </w:r>
      <w:proofErr w:type="spellStart"/>
      <w:r w:rsidRPr="00EE3737">
        <w:rPr>
          <w:rFonts w:ascii="Times New Roman" w:hAnsi="Times New Roman" w:cs="Times New Roman"/>
          <w:sz w:val="24"/>
          <w:szCs w:val="24"/>
        </w:rPr>
        <w:t>növő</w:t>
      </w:r>
      <w:proofErr w:type="spellEnd"/>
      <w:r w:rsidRPr="00EE3737">
        <w:rPr>
          <w:rFonts w:ascii="Times New Roman" w:hAnsi="Times New Roman" w:cs="Times New Roman"/>
          <w:sz w:val="24"/>
          <w:szCs w:val="24"/>
        </w:rPr>
        <w:t xml:space="preserve"> surjánok irtásához. </w:t>
      </w:r>
    </w:p>
    <w:p w14:paraId="367AE52F" w14:textId="77777777" w:rsidR="00EE3737" w:rsidRPr="00EE3737" w:rsidRDefault="00EE3737" w:rsidP="00EE3737">
      <w:pPr>
        <w:numPr>
          <w:ilvl w:val="0"/>
          <w:numId w:val="58"/>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hozzájárulás jogosultjának vállalnia kell, hogy az érintett ingatlan tulajdonosát a szomszédos közterületre vonatkozóan </w:t>
      </w:r>
    </w:p>
    <w:p w14:paraId="23B70222" w14:textId="77777777" w:rsidR="00EE3737" w:rsidRPr="00EE3737" w:rsidRDefault="00EE3737" w:rsidP="002745E6">
      <w:pPr>
        <w:numPr>
          <w:ilvl w:val="0"/>
          <w:numId w:val="61"/>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köztisztasággal és a települési szilárd hulladékkal összefüggő tevékenységekről szóló 1/1986. (II. 21.) ÉVM-EüM együttes rendelet 6. § (1) </w:t>
      </w:r>
      <w:proofErr w:type="gramStart"/>
      <w:r w:rsidRPr="00EE3737">
        <w:rPr>
          <w:rFonts w:ascii="Times New Roman" w:hAnsi="Times New Roman" w:cs="Times New Roman"/>
          <w:sz w:val="24"/>
          <w:szCs w:val="24"/>
        </w:rPr>
        <w:t>a)-</w:t>
      </w:r>
      <w:proofErr w:type="gramEnd"/>
      <w:r w:rsidRPr="00EE3737">
        <w:rPr>
          <w:rFonts w:ascii="Times New Roman" w:hAnsi="Times New Roman" w:cs="Times New Roman"/>
          <w:sz w:val="24"/>
          <w:szCs w:val="24"/>
        </w:rPr>
        <w:t xml:space="preserve">b) pontja, valamint </w:t>
      </w:r>
    </w:p>
    <w:p w14:paraId="3ED9A5D2" w14:textId="77777777" w:rsidR="00EE3737" w:rsidRPr="00EE3737" w:rsidRDefault="00EE3737" w:rsidP="002745E6">
      <w:pPr>
        <w:numPr>
          <w:ilvl w:val="0"/>
          <w:numId w:val="61"/>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lastRenderedPageBreak/>
        <w:t xml:space="preserve">a közösségi együttélés alapvető szabályait sértő magatartásokról szóló 7/2014. (II.05.) önkormányzati rendelet 8. § a) pontja alapján </w:t>
      </w:r>
    </w:p>
    <w:p w14:paraId="3EBB5077" w14:textId="77777777" w:rsidR="00EE3737" w:rsidRPr="00EE3737" w:rsidRDefault="00EE3737" w:rsidP="002745E6">
      <w:pPr>
        <w:spacing w:after="5" w:line="269" w:lineRule="auto"/>
        <w:ind w:left="1418"/>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terhelő kötelezettségek ellátását is. </w:t>
      </w:r>
    </w:p>
    <w:p w14:paraId="330AC3A4" w14:textId="77777777" w:rsidR="00EE3737" w:rsidRPr="00EE3737" w:rsidRDefault="00EE3737" w:rsidP="00EE3737">
      <w:pPr>
        <w:numPr>
          <w:ilvl w:val="0"/>
          <w:numId w:val="58"/>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Az (1) bekezdés szerinti hozzájárulás legfeljebb 1 éves időtartamra adható. </w:t>
      </w:r>
    </w:p>
    <w:p w14:paraId="3F003F53" w14:textId="77777777" w:rsidR="00EE3737" w:rsidRPr="00EE3737" w:rsidRDefault="00EE3737" w:rsidP="00EE3737">
      <w:pPr>
        <w:jc w:val="center"/>
        <w:rPr>
          <w:b/>
          <w:sz w:val="24"/>
          <w:szCs w:val="24"/>
        </w:rPr>
      </w:pPr>
    </w:p>
    <w:p w14:paraId="078A1757" w14:textId="77777777" w:rsidR="00EE3737" w:rsidRPr="00EE3737" w:rsidRDefault="00EE3737" w:rsidP="00EE3737">
      <w:pPr>
        <w:numPr>
          <w:ilvl w:val="0"/>
          <w:numId w:val="6"/>
        </w:numPr>
        <w:spacing w:line="268" w:lineRule="auto"/>
        <w:ind w:right="215"/>
        <w:contextualSpacing/>
        <w:jc w:val="center"/>
        <w:rPr>
          <w:rFonts w:ascii="Times New Roman" w:hAnsi="Times New Roman" w:cs="Times New Roman"/>
          <w:b/>
          <w:sz w:val="24"/>
          <w:szCs w:val="24"/>
        </w:rPr>
      </w:pPr>
      <w:r w:rsidRPr="00EE3737">
        <w:rPr>
          <w:rFonts w:ascii="Times New Roman" w:hAnsi="Times New Roman" w:cs="Times New Roman"/>
          <w:b/>
          <w:sz w:val="24"/>
          <w:szCs w:val="24"/>
        </w:rPr>
        <w:t>Az önkormányzati érdekeltségű gazdasági társaságok működésével összefüggő szabályok</w:t>
      </w:r>
    </w:p>
    <w:p w14:paraId="57AE2352" w14:textId="77777777" w:rsidR="00EE3737" w:rsidRPr="00EE3737" w:rsidRDefault="00EE3737" w:rsidP="00EE3737">
      <w:pPr>
        <w:spacing w:line="268" w:lineRule="auto"/>
        <w:ind w:left="720" w:right="215"/>
        <w:contextualSpacing/>
        <w:rPr>
          <w:rFonts w:ascii="Times New Roman" w:hAnsi="Times New Roman" w:cs="Times New Roman"/>
          <w:b/>
          <w:sz w:val="24"/>
          <w:szCs w:val="24"/>
        </w:rPr>
      </w:pPr>
    </w:p>
    <w:p w14:paraId="4E8DDBE7" w14:textId="77777777" w:rsidR="00EE3737" w:rsidRPr="00EE3737" w:rsidRDefault="00EE3737" w:rsidP="00EE3737">
      <w:pPr>
        <w:spacing w:line="268" w:lineRule="auto"/>
        <w:ind w:left="720" w:right="215"/>
        <w:contextualSpacing/>
        <w:rPr>
          <w:rFonts w:ascii="Times New Roman" w:hAnsi="Times New Roman" w:cs="Times New Roman"/>
          <w:b/>
          <w:sz w:val="24"/>
          <w:szCs w:val="24"/>
        </w:rPr>
      </w:pPr>
    </w:p>
    <w:p w14:paraId="333A01F6"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 xml:space="preserve"> §</w:t>
      </w:r>
    </w:p>
    <w:p w14:paraId="536A1A6D" w14:textId="77777777" w:rsidR="00EE3737" w:rsidRPr="00EE3737" w:rsidRDefault="00EE3737" w:rsidP="00EE3737">
      <w:pPr>
        <w:ind w:left="720" w:right="211"/>
        <w:contextualSpacing/>
        <w:rPr>
          <w:rFonts w:ascii="Times New Roman" w:hAnsi="Times New Roman" w:cs="Times New Roman"/>
          <w:b/>
          <w:sz w:val="24"/>
          <w:szCs w:val="24"/>
        </w:rPr>
      </w:pPr>
    </w:p>
    <w:p w14:paraId="28849C32" w14:textId="77777777" w:rsidR="00EE3737" w:rsidRPr="00EE3737" w:rsidRDefault="00EE3737" w:rsidP="00EE3737">
      <w:pPr>
        <w:ind w:left="720" w:right="211"/>
        <w:contextualSpacing/>
        <w:rPr>
          <w:rFonts w:ascii="Times New Roman" w:hAnsi="Times New Roman" w:cs="Times New Roman"/>
          <w:b/>
          <w:sz w:val="24"/>
          <w:szCs w:val="24"/>
        </w:rPr>
      </w:pPr>
    </w:p>
    <w:p w14:paraId="0268E06B" w14:textId="77777777" w:rsidR="00EE3737" w:rsidRPr="00EE3737" w:rsidRDefault="00EE3737" w:rsidP="00EE3737">
      <w:pPr>
        <w:spacing w:after="5" w:line="269" w:lineRule="auto"/>
        <w:ind w:left="426"/>
        <w:contextualSpacing/>
        <w:jc w:val="both"/>
        <w:rPr>
          <w:rFonts w:ascii="Times New Roman" w:hAnsi="Times New Roman" w:cs="Times New Roman"/>
          <w:sz w:val="24"/>
          <w:szCs w:val="24"/>
        </w:rPr>
      </w:pPr>
      <w:r w:rsidRPr="00EE3737">
        <w:rPr>
          <w:rFonts w:ascii="Times New Roman" w:hAnsi="Times New Roman" w:cs="Times New Roman"/>
          <w:sz w:val="24"/>
          <w:szCs w:val="24"/>
        </w:rPr>
        <w:t>Az önkormányzat a tulajdonában lévő vagyontárgyak hasznosítására, üzemeltetésére, továbbá az önkormányzat tulajdonába kerülő vagyontárgyak létesítésére, egyes önkormányzati feladatok ellátására gazdasági társaságot alapíthat, vagyonát gazdasági társaságban hasznosíthatja.</w:t>
      </w:r>
    </w:p>
    <w:p w14:paraId="0C760978" w14:textId="77777777" w:rsidR="00EE3737" w:rsidRPr="00EE3737" w:rsidRDefault="00EE3737" w:rsidP="00EE3737">
      <w:pPr>
        <w:autoSpaceDE w:val="0"/>
        <w:autoSpaceDN w:val="0"/>
        <w:adjustRightInd w:val="0"/>
        <w:spacing w:before="240"/>
        <w:jc w:val="center"/>
        <w:rPr>
          <w:rFonts w:ascii="Arial" w:hAnsi="Arial" w:cs="Arial"/>
          <w:sz w:val="24"/>
          <w:szCs w:val="24"/>
        </w:rPr>
      </w:pPr>
    </w:p>
    <w:p w14:paraId="2755F499"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 xml:space="preserve"> § </w:t>
      </w:r>
    </w:p>
    <w:p w14:paraId="27955E4D" w14:textId="77777777" w:rsidR="00EE3737" w:rsidRPr="00EE3737" w:rsidRDefault="00EE3737" w:rsidP="00EE3737">
      <w:pPr>
        <w:autoSpaceDE w:val="0"/>
        <w:autoSpaceDN w:val="0"/>
        <w:adjustRightInd w:val="0"/>
        <w:spacing w:before="240"/>
        <w:jc w:val="center"/>
        <w:rPr>
          <w:rFonts w:ascii="Arial" w:hAnsi="Arial" w:cs="Arial"/>
          <w:sz w:val="24"/>
          <w:szCs w:val="24"/>
        </w:rPr>
      </w:pPr>
    </w:p>
    <w:p w14:paraId="284F7A91" w14:textId="77777777" w:rsidR="00EE3737" w:rsidRPr="00EE3737" w:rsidRDefault="00EE3737" w:rsidP="00EE3737">
      <w:pPr>
        <w:numPr>
          <w:ilvl w:val="0"/>
          <w:numId w:val="50"/>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 Az önkormányzati tulajdonú egyszemélyes gazdasági társaságok létesítő okiratában a legfőbb szervének kizárólagos hatáskörébe tartozóként kell rögzíteni:</w:t>
      </w:r>
    </w:p>
    <w:p w14:paraId="0C1DCC8E" w14:textId="77777777" w:rsidR="00EE3737" w:rsidRPr="00EE3737" w:rsidRDefault="00EE3737" w:rsidP="002745E6">
      <w:pPr>
        <w:numPr>
          <w:ilvl w:val="0"/>
          <w:numId w:val="59"/>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számviteli törvény szerinti beszámoló és közhasznúsági melléklet jóváhagyása ideértve az adózott eredmény felhasználására vonatkozó döntést; </w:t>
      </w:r>
    </w:p>
    <w:p w14:paraId="6E3D246F" w14:textId="77777777" w:rsidR="00EE3737" w:rsidRPr="00EE3737" w:rsidRDefault="00EE3737" w:rsidP="002745E6">
      <w:pPr>
        <w:numPr>
          <w:ilvl w:val="0"/>
          <w:numId w:val="59"/>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pótbefizetés elrendelése és visszatérítése;</w:t>
      </w:r>
    </w:p>
    <w:p w14:paraId="3AABAB66" w14:textId="77777777" w:rsidR="00EE3737" w:rsidRPr="00EE3737" w:rsidRDefault="00EE3737" w:rsidP="002745E6">
      <w:pPr>
        <w:numPr>
          <w:ilvl w:val="0"/>
          <w:numId w:val="59"/>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az elővásárlásra jogosult személy kijelölése;</w:t>
      </w:r>
    </w:p>
    <w:p w14:paraId="66DB4E08" w14:textId="77777777" w:rsidR="00EE3737" w:rsidRPr="00EE3737" w:rsidRDefault="00EE3737" w:rsidP="002745E6">
      <w:pPr>
        <w:numPr>
          <w:ilvl w:val="0"/>
          <w:numId w:val="59"/>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az üzletrész kívülálló személyre történő átruházásánál a beleegyezés megadása;</w:t>
      </w:r>
    </w:p>
    <w:p w14:paraId="064D6AEB" w14:textId="77777777" w:rsidR="00EE3737" w:rsidRPr="00EE3737" w:rsidRDefault="00EE3737" w:rsidP="002745E6">
      <w:pPr>
        <w:numPr>
          <w:ilvl w:val="0"/>
          <w:numId w:val="59"/>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eredménytelen árverés esetén döntés az üzletrészről;</w:t>
      </w:r>
    </w:p>
    <w:p w14:paraId="630B5CF6" w14:textId="77777777" w:rsidR="00EE3737" w:rsidRPr="00EE3737" w:rsidRDefault="00EE3737" w:rsidP="002745E6">
      <w:pPr>
        <w:numPr>
          <w:ilvl w:val="0"/>
          <w:numId w:val="59"/>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üzletrész felosztásához való hozzájárulás és az üzletrész bevonásának elrendelése;</w:t>
      </w:r>
    </w:p>
    <w:p w14:paraId="45FA2DEC" w14:textId="77777777" w:rsidR="00EE3737" w:rsidRPr="00EE3737" w:rsidRDefault="00EE3737" w:rsidP="002745E6">
      <w:pPr>
        <w:numPr>
          <w:ilvl w:val="0"/>
          <w:numId w:val="59"/>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az ügyvezető megválasztása, visszahívása és díjazásának megállapítása;</w:t>
      </w:r>
    </w:p>
    <w:p w14:paraId="29C0876F" w14:textId="77777777" w:rsidR="00EE3737" w:rsidRPr="00EE3737" w:rsidRDefault="00EE3737" w:rsidP="002745E6">
      <w:pPr>
        <w:numPr>
          <w:ilvl w:val="0"/>
          <w:numId w:val="59"/>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a felügyelőbizottság tagjainak megválasztása, visszahívása és díjazásának megállapítása;</w:t>
      </w:r>
    </w:p>
    <w:p w14:paraId="5A1878DA" w14:textId="77777777" w:rsidR="00EE3737" w:rsidRPr="00EE3737" w:rsidRDefault="00EE3737" w:rsidP="002745E6">
      <w:pPr>
        <w:numPr>
          <w:ilvl w:val="0"/>
          <w:numId w:val="59"/>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a könyvvizsgáló megválasztása, visszahívása és díjazásának megállapítása;</w:t>
      </w:r>
    </w:p>
    <w:p w14:paraId="77E120A1" w14:textId="77777777" w:rsidR="00EE3737" w:rsidRPr="00EE3737" w:rsidRDefault="00EE3737" w:rsidP="002745E6">
      <w:pPr>
        <w:numPr>
          <w:ilvl w:val="0"/>
          <w:numId w:val="59"/>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olyan szerződés megkötésének jóváhagyása, amelyet a társaság saját tagjával, ügyvezetőjével vagy azok közeli hozzátartozójával [Ptk. 8:1.§ (1) </w:t>
      </w:r>
      <w:proofErr w:type="spellStart"/>
      <w:r w:rsidRPr="00EE3737">
        <w:rPr>
          <w:rFonts w:ascii="Times New Roman" w:hAnsi="Times New Roman" w:cs="Times New Roman"/>
          <w:sz w:val="24"/>
          <w:szCs w:val="24"/>
        </w:rPr>
        <w:t>bek</w:t>
      </w:r>
      <w:proofErr w:type="spellEnd"/>
      <w:r w:rsidRPr="00EE3737">
        <w:rPr>
          <w:rFonts w:ascii="Times New Roman" w:hAnsi="Times New Roman" w:cs="Times New Roman"/>
          <w:sz w:val="24"/>
          <w:szCs w:val="24"/>
        </w:rPr>
        <w:t>. 1. pont], illetve élettársával köt;</w:t>
      </w:r>
    </w:p>
    <w:p w14:paraId="12ADADBD" w14:textId="77777777" w:rsidR="00EE3737" w:rsidRPr="00EE3737" w:rsidRDefault="00EE3737" w:rsidP="002745E6">
      <w:pPr>
        <w:numPr>
          <w:ilvl w:val="0"/>
          <w:numId w:val="59"/>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a tagok, az ügyvezetők, a felügyelőbizottsági tagok, illetve a könyvvizsgáló elleni követelések, kártérítési igények érvényesítése;</w:t>
      </w:r>
    </w:p>
    <w:p w14:paraId="2BEED8D8" w14:textId="77777777" w:rsidR="00EE3737" w:rsidRPr="00EE3737" w:rsidRDefault="00EE3737" w:rsidP="002745E6">
      <w:pPr>
        <w:numPr>
          <w:ilvl w:val="0"/>
          <w:numId w:val="59"/>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a társaság beszámolójának, ügyvezetésének, gazdálkodásának könyvvizsgáló által történő megvizsgálásának elrendelése;</w:t>
      </w:r>
    </w:p>
    <w:p w14:paraId="05019E41" w14:textId="77777777" w:rsidR="00EE3737" w:rsidRPr="00EE3737" w:rsidRDefault="00EE3737" w:rsidP="002745E6">
      <w:pPr>
        <w:numPr>
          <w:ilvl w:val="0"/>
          <w:numId w:val="59"/>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lastRenderedPageBreak/>
        <w:t>az elismert vállalatcsoport létrehozásának előkészítéséről és az uralmi szerződés tervezetének tartalmáról való döntés, az uralmi szerződés tervezetének jóváhagyása;</w:t>
      </w:r>
    </w:p>
    <w:p w14:paraId="2A20D78A" w14:textId="77777777" w:rsidR="00EE3737" w:rsidRPr="00EE3737" w:rsidRDefault="00EE3737" w:rsidP="002745E6">
      <w:pPr>
        <w:numPr>
          <w:ilvl w:val="0"/>
          <w:numId w:val="59"/>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a társaság jogutód nélküli megszűnésének, átalakulásának elhatározása;</w:t>
      </w:r>
    </w:p>
    <w:p w14:paraId="48F99E40" w14:textId="77777777" w:rsidR="00EE3737" w:rsidRPr="00EE3737" w:rsidRDefault="00EE3737" w:rsidP="002745E6">
      <w:pPr>
        <w:numPr>
          <w:ilvl w:val="0"/>
          <w:numId w:val="59"/>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a létesítő okirat (Alapító Okirat) módosítása;</w:t>
      </w:r>
    </w:p>
    <w:p w14:paraId="2B38E447" w14:textId="77777777" w:rsidR="00EE3737" w:rsidRPr="00EE3737" w:rsidRDefault="00EE3737" w:rsidP="002745E6">
      <w:pPr>
        <w:numPr>
          <w:ilvl w:val="0"/>
          <w:numId w:val="59"/>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a törzstőke felemelésének és leszállításának elhatározása;</w:t>
      </w:r>
    </w:p>
    <w:p w14:paraId="409A4844" w14:textId="77777777" w:rsidR="00EE3737" w:rsidRPr="00EE3737" w:rsidRDefault="00EE3737" w:rsidP="002745E6">
      <w:pPr>
        <w:numPr>
          <w:ilvl w:val="0"/>
          <w:numId w:val="59"/>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törzstőkeemelés esetén a tagok elsőbbségi jogának kizárása;</w:t>
      </w:r>
    </w:p>
    <w:p w14:paraId="79D335B0" w14:textId="77777777" w:rsidR="00EE3737" w:rsidRPr="00EE3737" w:rsidRDefault="00EE3737" w:rsidP="002745E6">
      <w:pPr>
        <w:numPr>
          <w:ilvl w:val="0"/>
          <w:numId w:val="59"/>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törzstőkeemelés során az elsőbbségi jog gyakorlására jogosultak kijelölése;</w:t>
      </w:r>
    </w:p>
    <w:p w14:paraId="36BF8ABD" w14:textId="77777777" w:rsidR="00EE3737" w:rsidRPr="00EE3737" w:rsidRDefault="00EE3737" w:rsidP="002745E6">
      <w:pPr>
        <w:numPr>
          <w:ilvl w:val="0"/>
          <w:numId w:val="59"/>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törzstőke felemelésekor, illetve az elsőbbségi jog gyakorlása esetén a törzsbetétek arányától való eltérés megállapítása;</w:t>
      </w:r>
    </w:p>
    <w:p w14:paraId="6D3A3A6A" w14:textId="77777777" w:rsidR="00EE3737" w:rsidRPr="00EE3737" w:rsidRDefault="00EE3737" w:rsidP="002745E6">
      <w:pPr>
        <w:numPr>
          <w:ilvl w:val="0"/>
          <w:numId w:val="59"/>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törzstőke leszállításakor a törzsbetétek arányától való eltérés megállapítása;</w:t>
      </w:r>
    </w:p>
    <w:p w14:paraId="6DDFF8D4" w14:textId="77777777" w:rsidR="00EE3737" w:rsidRPr="00EE3737" w:rsidRDefault="00EE3737" w:rsidP="002745E6">
      <w:pPr>
        <w:numPr>
          <w:ilvl w:val="0"/>
          <w:numId w:val="59"/>
        </w:numPr>
        <w:spacing w:after="5" w:line="269" w:lineRule="auto"/>
        <w:ind w:left="1418" w:firstLine="0"/>
        <w:contextualSpacing/>
        <w:jc w:val="both"/>
        <w:rPr>
          <w:rFonts w:ascii="Times New Roman" w:hAnsi="Times New Roman" w:cs="Times New Roman"/>
          <w:sz w:val="24"/>
          <w:szCs w:val="24"/>
        </w:rPr>
      </w:pPr>
      <w:r w:rsidRPr="00EE3737">
        <w:rPr>
          <w:rFonts w:ascii="Times New Roman" w:hAnsi="Times New Roman" w:cs="Times New Roman"/>
          <w:sz w:val="24"/>
          <w:szCs w:val="24"/>
        </w:rPr>
        <w:t>a szervezeti és működési (belső) szabályzat jóváhagyása.</w:t>
      </w:r>
    </w:p>
    <w:p w14:paraId="4459D4D3" w14:textId="77777777" w:rsidR="00EE3737" w:rsidRPr="00EE3737" w:rsidRDefault="00EE3737" w:rsidP="00EE3737">
      <w:pPr>
        <w:numPr>
          <w:ilvl w:val="0"/>
          <w:numId w:val="50"/>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A képviselő-testület (1) bekezdés szerinti tulajdonosi döntései nem veszélyeztethetik, illetve korlátozhatják az éves költségvetésben tervezett feladatok megvalósítását.</w:t>
      </w:r>
    </w:p>
    <w:p w14:paraId="45468D93" w14:textId="77777777" w:rsidR="00EE3737" w:rsidRPr="00EE3737" w:rsidRDefault="00EE3737" w:rsidP="00EE3737">
      <w:pPr>
        <w:autoSpaceDE w:val="0"/>
        <w:autoSpaceDN w:val="0"/>
        <w:adjustRightInd w:val="0"/>
        <w:spacing w:before="240"/>
        <w:jc w:val="center"/>
        <w:rPr>
          <w:rFonts w:ascii="Arial" w:hAnsi="Arial" w:cs="Arial"/>
          <w:b/>
          <w:bCs/>
          <w:sz w:val="24"/>
          <w:szCs w:val="24"/>
        </w:rPr>
      </w:pPr>
    </w:p>
    <w:p w14:paraId="3EB221F6"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 xml:space="preserve"> §</w:t>
      </w:r>
    </w:p>
    <w:p w14:paraId="52CDA0E0" w14:textId="77777777" w:rsidR="00EE3737" w:rsidRPr="00EE3737" w:rsidRDefault="00EE3737" w:rsidP="00EE3737">
      <w:pPr>
        <w:autoSpaceDE w:val="0"/>
        <w:autoSpaceDN w:val="0"/>
        <w:adjustRightInd w:val="0"/>
        <w:spacing w:before="240"/>
        <w:jc w:val="center"/>
        <w:rPr>
          <w:rFonts w:ascii="Arial" w:hAnsi="Arial" w:cs="Arial"/>
          <w:b/>
          <w:sz w:val="24"/>
          <w:szCs w:val="24"/>
        </w:rPr>
      </w:pPr>
    </w:p>
    <w:p w14:paraId="35A1884B" w14:textId="77777777" w:rsidR="00EE3737" w:rsidRPr="00EE3737" w:rsidRDefault="00EE3737" w:rsidP="00EE3737">
      <w:pPr>
        <w:numPr>
          <w:ilvl w:val="0"/>
          <w:numId w:val="51"/>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Az SZMSZ szerinti bizottság az Önkormányzat tulajdonában álló gazdasági társaságok vonatkozásában a tulajdonost illető ellenőrzési jogköröket gyakorolhat.</w:t>
      </w:r>
    </w:p>
    <w:p w14:paraId="10F673B3" w14:textId="77777777" w:rsidR="00EE3737" w:rsidRPr="00EE3737" w:rsidRDefault="00EE3737" w:rsidP="00EE3737">
      <w:pPr>
        <w:numPr>
          <w:ilvl w:val="0"/>
          <w:numId w:val="51"/>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Az önkormányzat nem kizárólagos tulajdonában álló gazdasági társaságokban a tulajdonosi jogosítványokat a képviselő-testület nevében a polgármester gyakorolja.  </w:t>
      </w:r>
    </w:p>
    <w:p w14:paraId="59C15452" w14:textId="77777777" w:rsidR="00EE3737" w:rsidRPr="00EE3737" w:rsidRDefault="00EE3737" w:rsidP="00EE3737">
      <w:pPr>
        <w:autoSpaceDE w:val="0"/>
        <w:autoSpaceDN w:val="0"/>
        <w:adjustRightInd w:val="0"/>
        <w:jc w:val="both"/>
        <w:rPr>
          <w:rFonts w:ascii="Arial" w:hAnsi="Arial" w:cs="Arial"/>
          <w:sz w:val="24"/>
          <w:szCs w:val="24"/>
        </w:rPr>
      </w:pPr>
    </w:p>
    <w:p w14:paraId="68CCB3C4" w14:textId="77777777" w:rsidR="00EE3737" w:rsidRPr="00EE3737" w:rsidRDefault="00EE3737" w:rsidP="00EE3737">
      <w:pPr>
        <w:numPr>
          <w:ilvl w:val="0"/>
          <w:numId w:val="6"/>
        </w:numPr>
        <w:spacing w:line="268" w:lineRule="auto"/>
        <w:ind w:right="215"/>
        <w:contextualSpacing/>
        <w:jc w:val="center"/>
        <w:rPr>
          <w:rFonts w:ascii="Times New Roman" w:hAnsi="Times New Roman" w:cs="Times New Roman"/>
          <w:b/>
          <w:sz w:val="24"/>
          <w:szCs w:val="24"/>
        </w:rPr>
      </w:pPr>
      <w:r w:rsidRPr="00EE3737">
        <w:rPr>
          <w:rFonts w:ascii="Times New Roman" w:hAnsi="Times New Roman" w:cs="Times New Roman"/>
          <w:b/>
          <w:sz w:val="24"/>
          <w:szCs w:val="24"/>
        </w:rPr>
        <w:t>Értékpapírokkal és üzletrészekkel való gazdálkodás külön szabályai</w:t>
      </w:r>
    </w:p>
    <w:p w14:paraId="10194836" w14:textId="77777777" w:rsidR="00EE3737" w:rsidRPr="00EE3737" w:rsidRDefault="00EE3737" w:rsidP="00EE3737">
      <w:pPr>
        <w:spacing w:line="268" w:lineRule="auto"/>
        <w:ind w:left="720" w:right="215"/>
        <w:contextualSpacing/>
        <w:rPr>
          <w:rFonts w:ascii="Times New Roman" w:hAnsi="Times New Roman" w:cs="Times New Roman"/>
          <w:b/>
          <w:sz w:val="24"/>
          <w:szCs w:val="24"/>
        </w:rPr>
      </w:pPr>
    </w:p>
    <w:p w14:paraId="34F40993"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 xml:space="preserve"> § </w:t>
      </w:r>
    </w:p>
    <w:p w14:paraId="11200A99" w14:textId="77777777" w:rsidR="00EE3737" w:rsidRPr="00EE3737" w:rsidRDefault="00EE3737" w:rsidP="00EE3737">
      <w:pPr>
        <w:ind w:left="720" w:right="211"/>
        <w:contextualSpacing/>
        <w:rPr>
          <w:rFonts w:ascii="Times New Roman" w:hAnsi="Times New Roman" w:cs="Times New Roman"/>
          <w:b/>
          <w:sz w:val="24"/>
          <w:szCs w:val="24"/>
        </w:rPr>
      </w:pPr>
    </w:p>
    <w:p w14:paraId="154339EB" w14:textId="77777777" w:rsidR="00EE3737" w:rsidRPr="00EE3737" w:rsidRDefault="00EE3737" w:rsidP="00EE3737">
      <w:pPr>
        <w:numPr>
          <w:ilvl w:val="0"/>
          <w:numId w:val="52"/>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 Az önkormányzat átmenetileg szabad pénzeszközeinek terhére forgatási célú állampapír vásárlásról és értékesítésről, valamint ezen állampapíroknak a Magyar Államkincstárnál vezetett értékpapírszámlán történő elhelyezéséről – értékhatártól függetlenül - a polgármester dönt.</w:t>
      </w:r>
    </w:p>
    <w:p w14:paraId="4F11B7E6" w14:textId="77777777" w:rsidR="00EE3737" w:rsidRPr="00EE3737" w:rsidRDefault="00EE3737" w:rsidP="00EE3737">
      <w:pPr>
        <w:numPr>
          <w:ilvl w:val="0"/>
          <w:numId w:val="52"/>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Az (1) bekezdésben rögzítetteken kívül az önkormányzat minden értékpapír ügyletéről, az értékpapírszámlát vezető, valamint az ügyletet lebonyolító szervezet kiválasztásáról – értékhatártól függetlenül - a képviselő-testület dönt.</w:t>
      </w:r>
    </w:p>
    <w:p w14:paraId="75C8CFFD" w14:textId="77777777" w:rsidR="00EE3737" w:rsidRPr="00EE3737" w:rsidRDefault="00EE3737" w:rsidP="00EE3737">
      <w:pPr>
        <w:numPr>
          <w:ilvl w:val="0"/>
          <w:numId w:val="52"/>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A gazdasági társaságban való tulajdonrészt megtestesítő értékpapírokkal, üzletrészekkel kapcsolatos tulajdonosi döntéseket – a 11. § (2) e) pontjával összhangban – a képviselő-testület jogosult meghozni. </w:t>
      </w:r>
    </w:p>
    <w:p w14:paraId="33E00A28" w14:textId="77777777" w:rsidR="00EE3737" w:rsidRDefault="00EE3737" w:rsidP="00EE3737">
      <w:pPr>
        <w:rPr>
          <w:sz w:val="24"/>
          <w:szCs w:val="24"/>
        </w:rPr>
      </w:pPr>
    </w:p>
    <w:p w14:paraId="34F27414" w14:textId="77777777" w:rsidR="00886FC2" w:rsidRDefault="00886FC2" w:rsidP="00EE3737">
      <w:pPr>
        <w:rPr>
          <w:sz w:val="24"/>
          <w:szCs w:val="24"/>
        </w:rPr>
      </w:pPr>
    </w:p>
    <w:p w14:paraId="545BEB0C" w14:textId="77777777" w:rsidR="00886FC2" w:rsidRDefault="00886FC2" w:rsidP="00EE3737">
      <w:pPr>
        <w:rPr>
          <w:sz w:val="24"/>
          <w:szCs w:val="24"/>
        </w:rPr>
      </w:pPr>
    </w:p>
    <w:p w14:paraId="655505A5" w14:textId="77777777" w:rsidR="00886FC2" w:rsidRPr="00EE3737" w:rsidRDefault="00886FC2" w:rsidP="00EE3737">
      <w:pPr>
        <w:rPr>
          <w:sz w:val="24"/>
          <w:szCs w:val="24"/>
        </w:rPr>
      </w:pPr>
    </w:p>
    <w:p w14:paraId="09C6866D" w14:textId="77777777" w:rsidR="00EE3737" w:rsidRPr="00EE3737" w:rsidRDefault="00EE3737" w:rsidP="00EE3737">
      <w:pPr>
        <w:numPr>
          <w:ilvl w:val="0"/>
          <w:numId w:val="5"/>
        </w:numPr>
        <w:ind w:left="851" w:hanging="851"/>
        <w:contextualSpacing/>
        <w:jc w:val="center"/>
        <w:rPr>
          <w:rFonts w:ascii="Times New Roman" w:hAnsi="Times New Roman" w:cs="Times New Roman"/>
          <w:b/>
          <w:sz w:val="24"/>
          <w:szCs w:val="24"/>
        </w:rPr>
      </w:pPr>
      <w:r w:rsidRPr="00EE3737">
        <w:rPr>
          <w:rFonts w:ascii="Times New Roman" w:hAnsi="Times New Roman" w:cs="Times New Roman"/>
          <w:b/>
          <w:sz w:val="24"/>
          <w:szCs w:val="24"/>
        </w:rPr>
        <w:t>fejezet</w:t>
      </w:r>
    </w:p>
    <w:p w14:paraId="201FC443" w14:textId="77777777" w:rsidR="00EE3737" w:rsidRPr="00EE3737" w:rsidRDefault="00EE3737" w:rsidP="00EE3737">
      <w:pPr>
        <w:ind w:left="1800"/>
        <w:contextualSpacing/>
        <w:rPr>
          <w:rFonts w:ascii="Times New Roman" w:hAnsi="Times New Roman" w:cs="Times New Roman"/>
          <w:b/>
          <w:sz w:val="24"/>
          <w:szCs w:val="24"/>
        </w:rPr>
      </w:pPr>
    </w:p>
    <w:p w14:paraId="7DB90ECF" w14:textId="77777777" w:rsidR="00EE3737" w:rsidRPr="00EE3737" w:rsidRDefault="00EE3737" w:rsidP="00EE3737">
      <w:pPr>
        <w:numPr>
          <w:ilvl w:val="0"/>
          <w:numId w:val="6"/>
        </w:numPr>
        <w:spacing w:line="268" w:lineRule="auto"/>
        <w:ind w:right="215"/>
        <w:contextualSpacing/>
        <w:jc w:val="center"/>
        <w:rPr>
          <w:rFonts w:ascii="Times New Roman" w:hAnsi="Times New Roman" w:cs="Times New Roman"/>
          <w:b/>
          <w:sz w:val="24"/>
          <w:szCs w:val="24"/>
        </w:rPr>
      </w:pPr>
      <w:r w:rsidRPr="00EE3737">
        <w:rPr>
          <w:rFonts w:ascii="Times New Roman" w:hAnsi="Times New Roman" w:cs="Times New Roman"/>
          <w:b/>
          <w:sz w:val="24"/>
          <w:szCs w:val="24"/>
        </w:rPr>
        <w:t>Záró rendelkezések</w:t>
      </w:r>
    </w:p>
    <w:p w14:paraId="3F7A1E8D" w14:textId="77777777" w:rsidR="00EE3737" w:rsidRPr="00EE3737" w:rsidRDefault="00EE3737" w:rsidP="00EE3737">
      <w:pPr>
        <w:ind w:right="211"/>
        <w:rPr>
          <w:rFonts w:ascii="Times New Roman" w:hAnsi="Times New Roman" w:cs="Times New Roman"/>
          <w:b/>
          <w:sz w:val="24"/>
          <w:szCs w:val="24"/>
        </w:rPr>
      </w:pPr>
    </w:p>
    <w:p w14:paraId="4AF2CABC"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w:t>
      </w:r>
    </w:p>
    <w:p w14:paraId="5F585B06" w14:textId="77777777" w:rsidR="00EE3737" w:rsidRPr="00EE3737" w:rsidRDefault="00EE3737" w:rsidP="00EE3737">
      <w:pPr>
        <w:ind w:left="720" w:right="211"/>
        <w:contextualSpacing/>
        <w:rPr>
          <w:rFonts w:ascii="Times New Roman" w:hAnsi="Times New Roman" w:cs="Times New Roman"/>
          <w:b/>
          <w:sz w:val="24"/>
          <w:szCs w:val="24"/>
        </w:rPr>
      </w:pPr>
    </w:p>
    <w:p w14:paraId="5BA8CF04" w14:textId="77777777" w:rsidR="00EE3737" w:rsidRPr="00EE3737" w:rsidRDefault="00EE3737" w:rsidP="00EE3737">
      <w:pPr>
        <w:numPr>
          <w:ilvl w:val="0"/>
          <w:numId w:val="53"/>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Ez a rendelet 2017. július 5. napján lép hatályba.</w:t>
      </w:r>
    </w:p>
    <w:p w14:paraId="761AC47C" w14:textId="77777777" w:rsidR="00EE3737" w:rsidRPr="00EE3737" w:rsidRDefault="00EE3737" w:rsidP="00EE3737">
      <w:pPr>
        <w:numPr>
          <w:ilvl w:val="0"/>
          <w:numId w:val="53"/>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Az önkormányzat kizárólagos tulajdonában álló gazdasági társaságok alapító okiratában a 35. § (1) bekezdésében foglalt rendelkezéseket az alapító okirat soron következő módosítása alkalmával, de legkésőbb 2018. december 31. napjáig kell átvezetni.</w:t>
      </w:r>
    </w:p>
    <w:p w14:paraId="7BF0C8CC" w14:textId="77777777" w:rsidR="00EE3737" w:rsidRPr="00EE3737" w:rsidRDefault="00EE3737" w:rsidP="00EE3737">
      <w:pPr>
        <w:spacing w:after="5" w:line="269" w:lineRule="auto"/>
        <w:ind w:left="720"/>
        <w:contextualSpacing/>
        <w:jc w:val="both"/>
        <w:rPr>
          <w:rFonts w:ascii="Times New Roman" w:hAnsi="Times New Roman" w:cs="Times New Roman"/>
          <w:sz w:val="24"/>
          <w:szCs w:val="24"/>
        </w:rPr>
      </w:pPr>
    </w:p>
    <w:p w14:paraId="5F542EC5"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w:t>
      </w:r>
    </w:p>
    <w:p w14:paraId="3B9334BA" w14:textId="77777777" w:rsidR="00EE3737" w:rsidRPr="00EE3737" w:rsidRDefault="00EE3737" w:rsidP="00EE3737">
      <w:pPr>
        <w:ind w:left="720" w:right="211"/>
        <w:contextualSpacing/>
        <w:rPr>
          <w:rFonts w:ascii="Times New Roman" w:hAnsi="Times New Roman" w:cs="Times New Roman"/>
          <w:b/>
          <w:sz w:val="24"/>
          <w:szCs w:val="24"/>
        </w:rPr>
      </w:pPr>
    </w:p>
    <w:p w14:paraId="195A9266" w14:textId="77777777" w:rsidR="00EE3737" w:rsidRPr="00EE3737" w:rsidRDefault="00EE3737" w:rsidP="00EE3737">
      <w:pPr>
        <w:numPr>
          <w:ilvl w:val="0"/>
          <w:numId w:val="62"/>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Az önkormányzati tulajdonban lévő nem lakás célú helyiségek bérletéről, valamint elidegenítésükről szóló 14/2007. (IV.12) önkormányzati rendelet (továbbiakban: nem lakás célú helyiségekről szóló rendelet) 1. § (3) bekezdése helyébe az alábbi rendelkezés lép:</w:t>
      </w:r>
    </w:p>
    <w:p w14:paraId="42AF09D4" w14:textId="77777777" w:rsidR="00EE3737" w:rsidRPr="00EE3737" w:rsidRDefault="00EE3737" w:rsidP="00EE3737">
      <w:pPr>
        <w:spacing w:after="5" w:line="269" w:lineRule="auto"/>
        <w:ind w:left="720"/>
        <w:contextualSpacing/>
        <w:jc w:val="both"/>
        <w:rPr>
          <w:rFonts w:ascii="Times New Roman" w:hAnsi="Times New Roman" w:cs="Times New Roman"/>
          <w:sz w:val="24"/>
          <w:szCs w:val="24"/>
        </w:rPr>
      </w:pPr>
    </w:p>
    <w:p w14:paraId="5018DB63" w14:textId="77777777" w:rsidR="00EE3737" w:rsidRPr="00EE3737" w:rsidRDefault="00EE3737" w:rsidP="00EE3737">
      <w:pPr>
        <w:spacing w:after="5" w:line="269" w:lineRule="auto"/>
        <w:ind w:left="720"/>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„(3) E rendeletben nem szabályozott kérdésekben a Polgári Törvénykönyv, továbbá a lakások és helyiségek bérletére, valamint az elidegenítésükre vonatkozó egyes szabályokról szóló módosított 1993. évi LXXVIII. törvény (továbbiakban: lakástörvény), valamint az önkormányzat vagyonáról és a vagyongazdálkodás szabályairól szóló </w:t>
      </w:r>
      <w:r w:rsidR="00211769">
        <w:rPr>
          <w:rFonts w:ascii="Times New Roman" w:hAnsi="Times New Roman" w:cs="Times New Roman"/>
          <w:sz w:val="24"/>
          <w:szCs w:val="24"/>
        </w:rPr>
        <w:t>12</w:t>
      </w:r>
      <w:r w:rsidRPr="00EE3737">
        <w:rPr>
          <w:rFonts w:ascii="Times New Roman" w:hAnsi="Times New Roman" w:cs="Times New Roman"/>
          <w:sz w:val="24"/>
          <w:szCs w:val="24"/>
        </w:rPr>
        <w:t>/2017. (</w:t>
      </w:r>
      <w:r w:rsidR="00211769">
        <w:rPr>
          <w:rFonts w:ascii="Times New Roman" w:hAnsi="Times New Roman" w:cs="Times New Roman"/>
          <w:sz w:val="24"/>
          <w:szCs w:val="24"/>
        </w:rPr>
        <w:t>VII.03</w:t>
      </w:r>
      <w:r w:rsidRPr="00EE3737">
        <w:rPr>
          <w:rFonts w:ascii="Times New Roman" w:hAnsi="Times New Roman" w:cs="Times New Roman"/>
          <w:sz w:val="24"/>
          <w:szCs w:val="24"/>
        </w:rPr>
        <w:t>.) önkormányzati rendelete (továbbiakban: vagyonrendelet) rendelkezései az irányadók.”</w:t>
      </w:r>
    </w:p>
    <w:p w14:paraId="64A548D8" w14:textId="77777777" w:rsidR="00EE3737" w:rsidRPr="00EE3737" w:rsidRDefault="00EE3737" w:rsidP="00EE3737">
      <w:pPr>
        <w:spacing w:after="5" w:line="269" w:lineRule="auto"/>
        <w:ind w:left="720"/>
        <w:contextualSpacing/>
        <w:jc w:val="both"/>
        <w:rPr>
          <w:rFonts w:ascii="Times New Roman" w:hAnsi="Times New Roman" w:cs="Times New Roman"/>
          <w:sz w:val="24"/>
          <w:szCs w:val="24"/>
        </w:rPr>
      </w:pPr>
    </w:p>
    <w:p w14:paraId="33E8652E" w14:textId="77777777" w:rsidR="00EE3737" w:rsidRPr="00EE3737" w:rsidRDefault="00EE3737" w:rsidP="00EE3737">
      <w:pPr>
        <w:numPr>
          <w:ilvl w:val="0"/>
          <w:numId w:val="62"/>
        </w:numPr>
        <w:spacing w:after="5" w:line="269" w:lineRule="auto"/>
        <w:contextualSpacing/>
        <w:jc w:val="both"/>
        <w:rPr>
          <w:rFonts w:ascii="Times New Roman" w:hAnsi="Times New Roman" w:cs="Times New Roman"/>
          <w:sz w:val="24"/>
          <w:szCs w:val="24"/>
        </w:rPr>
      </w:pPr>
      <w:r w:rsidRPr="00EE3737">
        <w:rPr>
          <w:rFonts w:ascii="Times New Roman" w:hAnsi="Times New Roman" w:cs="Times New Roman"/>
          <w:sz w:val="24"/>
          <w:szCs w:val="24"/>
        </w:rPr>
        <w:t xml:space="preserve"> A nem lakás célú helyiségekről szóló rendelet 3. § (6) bekezdése helyébe az alábbi rendelkezés lép:</w:t>
      </w:r>
    </w:p>
    <w:p w14:paraId="757E5FF6" w14:textId="77777777" w:rsidR="00EE3737" w:rsidRPr="00EE3737" w:rsidRDefault="00EE3737" w:rsidP="00EE3737">
      <w:pPr>
        <w:spacing w:after="5" w:line="269" w:lineRule="auto"/>
        <w:ind w:left="720"/>
        <w:contextualSpacing/>
        <w:jc w:val="both"/>
        <w:rPr>
          <w:rFonts w:ascii="Times New Roman" w:hAnsi="Times New Roman" w:cs="Times New Roman"/>
          <w:sz w:val="24"/>
          <w:szCs w:val="24"/>
        </w:rPr>
      </w:pPr>
    </w:p>
    <w:p w14:paraId="0C3460CC" w14:textId="77777777" w:rsidR="00EE3737" w:rsidRPr="00EE3737" w:rsidRDefault="00EE3737" w:rsidP="00EE3737">
      <w:pPr>
        <w:spacing w:after="5" w:line="269" w:lineRule="auto"/>
        <w:ind w:left="720"/>
        <w:contextualSpacing/>
        <w:jc w:val="both"/>
        <w:rPr>
          <w:rFonts w:ascii="Times New Roman" w:hAnsi="Times New Roman" w:cs="Times New Roman"/>
          <w:sz w:val="24"/>
          <w:szCs w:val="24"/>
        </w:rPr>
      </w:pPr>
      <w:r w:rsidRPr="00EE3737">
        <w:rPr>
          <w:rFonts w:ascii="Times New Roman" w:hAnsi="Times New Roman" w:cs="Times New Roman"/>
          <w:sz w:val="24"/>
          <w:szCs w:val="24"/>
        </w:rPr>
        <w:t>„(6) Üzlethelyiség jelképes ellenérték fejében történő bérbeadására, ingyenes vagy jelképes ellenérték fejében történő használatba adására, a bérleti díj mérséklésére, elengedésére a vagyonrendelet üzleti vagyonra vonatkozó szabályait kell alkalmazni.”</w:t>
      </w:r>
    </w:p>
    <w:p w14:paraId="50723279" w14:textId="77777777" w:rsidR="00886FC2" w:rsidRPr="00EE3737" w:rsidRDefault="00886FC2" w:rsidP="00EE3737">
      <w:pPr>
        <w:spacing w:after="5" w:line="269" w:lineRule="auto"/>
        <w:ind w:left="720"/>
        <w:contextualSpacing/>
        <w:jc w:val="both"/>
        <w:rPr>
          <w:rFonts w:ascii="Times New Roman" w:hAnsi="Times New Roman" w:cs="Times New Roman"/>
          <w:sz w:val="24"/>
          <w:szCs w:val="24"/>
        </w:rPr>
      </w:pPr>
    </w:p>
    <w:p w14:paraId="480726EB" w14:textId="77777777" w:rsidR="00EE3737" w:rsidRPr="00EE3737" w:rsidRDefault="00EE3737" w:rsidP="00EE3737">
      <w:pPr>
        <w:numPr>
          <w:ilvl w:val="0"/>
          <w:numId w:val="9"/>
        </w:numPr>
        <w:ind w:right="211"/>
        <w:contextualSpacing/>
        <w:jc w:val="center"/>
        <w:rPr>
          <w:rFonts w:ascii="Times New Roman" w:hAnsi="Times New Roman" w:cs="Times New Roman"/>
          <w:b/>
          <w:sz w:val="24"/>
          <w:szCs w:val="24"/>
        </w:rPr>
      </w:pPr>
      <w:r w:rsidRPr="00EE3737">
        <w:rPr>
          <w:rFonts w:ascii="Times New Roman" w:hAnsi="Times New Roman" w:cs="Times New Roman"/>
          <w:b/>
          <w:sz w:val="24"/>
          <w:szCs w:val="24"/>
        </w:rPr>
        <w:t>§</w:t>
      </w:r>
    </w:p>
    <w:p w14:paraId="556CF2D7" w14:textId="77777777" w:rsidR="00EE3737" w:rsidRPr="00EE3737" w:rsidRDefault="00EE3737" w:rsidP="00EE3737">
      <w:pPr>
        <w:spacing w:after="5" w:line="269" w:lineRule="auto"/>
        <w:jc w:val="both"/>
        <w:rPr>
          <w:rFonts w:ascii="Times New Roman" w:hAnsi="Times New Roman" w:cs="Times New Roman"/>
          <w:sz w:val="24"/>
          <w:szCs w:val="24"/>
        </w:rPr>
      </w:pPr>
      <w:r w:rsidRPr="00EE3737">
        <w:rPr>
          <w:rFonts w:ascii="Times New Roman" w:hAnsi="Times New Roman" w:cs="Times New Roman"/>
          <w:sz w:val="24"/>
          <w:szCs w:val="24"/>
        </w:rPr>
        <w:t xml:space="preserve"> </w:t>
      </w:r>
    </w:p>
    <w:p w14:paraId="4FAD0A68" w14:textId="77777777" w:rsidR="00EE3737" w:rsidRPr="00EE3737" w:rsidRDefault="00EE3737" w:rsidP="00EE3737">
      <w:pPr>
        <w:spacing w:after="5" w:line="269" w:lineRule="auto"/>
        <w:ind w:left="426"/>
        <w:contextualSpacing/>
        <w:jc w:val="both"/>
        <w:rPr>
          <w:rFonts w:ascii="Times New Roman" w:hAnsi="Times New Roman" w:cs="Times New Roman"/>
          <w:sz w:val="24"/>
          <w:szCs w:val="24"/>
        </w:rPr>
      </w:pPr>
      <w:r w:rsidRPr="00EE3737">
        <w:rPr>
          <w:rFonts w:ascii="Times New Roman" w:hAnsi="Times New Roman" w:cs="Times New Roman"/>
          <w:sz w:val="24"/>
          <w:szCs w:val="24"/>
        </w:rPr>
        <w:t>Hatályát veszti: az Abony Város vagyonáról és a vagyonnal való gazdálkodás egyes szabályairól szóló 13/2007. (IV.12.) önkormányzati rendelet.</w:t>
      </w:r>
    </w:p>
    <w:p w14:paraId="3C750BA0" w14:textId="77777777" w:rsidR="00EE3737" w:rsidRDefault="00EE3737" w:rsidP="00EE3737">
      <w:pPr>
        <w:spacing w:after="5" w:line="269" w:lineRule="auto"/>
        <w:ind w:left="360"/>
        <w:jc w:val="both"/>
        <w:rPr>
          <w:rFonts w:ascii="Times New Roman" w:hAnsi="Times New Roman" w:cs="Times New Roman"/>
          <w:sz w:val="24"/>
          <w:szCs w:val="24"/>
        </w:rPr>
      </w:pPr>
    </w:p>
    <w:p w14:paraId="714BDCC7" w14:textId="77777777" w:rsidR="00886FC2" w:rsidRPr="00EE3737" w:rsidRDefault="00886FC2" w:rsidP="00EE3737">
      <w:pPr>
        <w:spacing w:after="5" w:line="269" w:lineRule="auto"/>
        <w:ind w:left="360"/>
        <w:jc w:val="both"/>
        <w:rPr>
          <w:rFonts w:ascii="Times New Roman" w:hAnsi="Times New Roman" w:cs="Times New Roman"/>
          <w:sz w:val="24"/>
          <w:szCs w:val="24"/>
        </w:rPr>
      </w:pPr>
    </w:p>
    <w:p w14:paraId="0661AE77" w14:textId="77777777" w:rsidR="00EE3737" w:rsidRPr="00EE3737" w:rsidRDefault="00EE3737" w:rsidP="000113FE">
      <w:pPr>
        <w:spacing w:after="0" w:line="240" w:lineRule="auto"/>
        <w:rPr>
          <w:rFonts w:ascii="Times New Roman" w:hAnsi="Times New Roman" w:cs="Times New Roman"/>
          <w:sz w:val="24"/>
          <w:szCs w:val="24"/>
        </w:rPr>
      </w:pPr>
      <w:r w:rsidRPr="00EE3737">
        <w:rPr>
          <w:rFonts w:ascii="Times New Roman" w:hAnsi="Times New Roman" w:cs="Times New Roman"/>
          <w:sz w:val="24"/>
          <w:szCs w:val="24"/>
        </w:rPr>
        <w:t xml:space="preserve">Abony, 2017. </w:t>
      </w:r>
      <w:r>
        <w:rPr>
          <w:rFonts w:ascii="Times New Roman" w:hAnsi="Times New Roman" w:cs="Times New Roman"/>
          <w:sz w:val="24"/>
          <w:szCs w:val="24"/>
        </w:rPr>
        <w:t>június 29</w:t>
      </w:r>
      <w:r w:rsidRPr="00EE3737">
        <w:rPr>
          <w:rFonts w:ascii="Times New Roman" w:hAnsi="Times New Roman" w:cs="Times New Roman"/>
          <w:sz w:val="24"/>
          <w:szCs w:val="24"/>
        </w:rPr>
        <w:t>.</w:t>
      </w:r>
    </w:p>
    <w:p w14:paraId="6C6EBB8F" w14:textId="77777777" w:rsidR="00EE3737" w:rsidRPr="00EE3737" w:rsidRDefault="00EE3737" w:rsidP="000113FE">
      <w:pPr>
        <w:spacing w:after="0" w:line="240" w:lineRule="auto"/>
        <w:rPr>
          <w:rFonts w:ascii="Times New Roman" w:hAnsi="Times New Roman" w:cs="Times New Roman"/>
          <w:sz w:val="24"/>
          <w:szCs w:val="24"/>
        </w:rPr>
      </w:pPr>
    </w:p>
    <w:p w14:paraId="6F1E3CDB" w14:textId="77777777" w:rsidR="00EE3737" w:rsidRPr="00EE3737" w:rsidRDefault="00EE3737" w:rsidP="000113FE">
      <w:pPr>
        <w:spacing w:after="0" w:line="240" w:lineRule="auto"/>
        <w:rPr>
          <w:rFonts w:ascii="Times New Roman" w:hAnsi="Times New Roman" w:cs="Times New Roman"/>
          <w:sz w:val="24"/>
          <w:szCs w:val="24"/>
        </w:rPr>
        <w:sectPr w:rsidR="00EE3737" w:rsidRPr="00EE3737">
          <w:footerReference w:type="default" r:id="rId8"/>
          <w:pgSz w:w="11906" w:h="16838"/>
          <w:pgMar w:top="1417" w:right="1417" w:bottom="1417" w:left="1417" w:header="708" w:footer="708" w:gutter="0"/>
          <w:cols w:space="708"/>
          <w:docGrid w:linePitch="360"/>
        </w:sectPr>
      </w:pPr>
    </w:p>
    <w:p w14:paraId="76118A94" w14:textId="77777777" w:rsidR="00EE3737" w:rsidRPr="00EE3737" w:rsidRDefault="00EE3737" w:rsidP="000113FE">
      <w:pPr>
        <w:spacing w:after="0" w:line="240" w:lineRule="auto"/>
        <w:jc w:val="center"/>
        <w:rPr>
          <w:rFonts w:ascii="Times New Roman" w:hAnsi="Times New Roman" w:cs="Times New Roman"/>
          <w:sz w:val="24"/>
          <w:szCs w:val="24"/>
        </w:rPr>
      </w:pPr>
      <w:r w:rsidRPr="00EE3737">
        <w:rPr>
          <w:rFonts w:ascii="Times New Roman" w:hAnsi="Times New Roman" w:cs="Times New Roman"/>
          <w:sz w:val="24"/>
          <w:szCs w:val="24"/>
        </w:rPr>
        <w:t>Dr. Balogh Pál</w:t>
      </w:r>
    </w:p>
    <w:p w14:paraId="19FE34B2" w14:textId="77777777" w:rsidR="00EE3737" w:rsidRPr="00EE3737" w:rsidRDefault="00EE3737" w:rsidP="000113FE">
      <w:pPr>
        <w:spacing w:after="0" w:line="240" w:lineRule="auto"/>
        <w:jc w:val="center"/>
        <w:rPr>
          <w:rFonts w:ascii="Times New Roman" w:hAnsi="Times New Roman" w:cs="Times New Roman"/>
          <w:sz w:val="24"/>
          <w:szCs w:val="24"/>
        </w:rPr>
      </w:pPr>
      <w:r w:rsidRPr="00EE3737">
        <w:rPr>
          <w:rFonts w:ascii="Times New Roman" w:hAnsi="Times New Roman" w:cs="Times New Roman"/>
          <w:sz w:val="24"/>
          <w:szCs w:val="24"/>
        </w:rPr>
        <w:t>jegyző</w:t>
      </w:r>
    </w:p>
    <w:p w14:paraId="48385DEA" w14:textId="77777777" w:rsidR="00EE3737" w:rsidRPr="00EE3737" w:rsidRDefault="00EE3737" w:rsidP="000113FE">
      <w:pPr>
        <w:spacing w:after="0" w:line="240" w:lineRule="auto"/>
        <w:jc w:val="center"/>
        <w:rPr>
          <w:rFonts w:ascii="Times New Roman" w:hAnsi="Times New Roman" w:cs="Times New Roman"/>
          <w:sz w:val="24"/>
          <w:szCs w:val="24"/>
        </w:rPr>
      </w:pPr>
      <w:r w:rsidRPr="00EE3737">
        <w:rPr>
          <w:rFonts w:ascii="Times New Roman" w:hAnsi="Times New Roman" w:cs="Times New Roman"/>
          <w:sz w:val="24"/>
          <w:szCs w:val="24"/>
        </w:rPr>
        <w:t>Romhányiné dr. Balogh Edit</w:t>
      </w:r>
    </w:p>
    <w:p w14:paraId="3577BE43" w14:textId="77777777" w:rsidR="00EE3737" w:rsidRPr="00EE3737" w:rsidRDefault="00EE3737" w:rsidP="000113FE">
      <w:pPr>
        <w:spacing w:after="0" w:line="240" w:lineRule="auto"/>
        <w:jc w:val="center"/>
        <w:rPr>
          <w:rFonts w:ascii="Times New Roman" w:hAnsi="Times New Roman" w:cs="Times New Roman"/>
          <w:sz w:val="24"/>
          <w:szCs w:val="24"/>
        </w:rPr>
      </w:pPr>
      <w:r w:rsidRPr="00EE3737">
        <w:rPr>
          <w:rFonts w:ascii="Times New Roman" w:hAnsi="Times New Roman" w:cs="Times New Roman"/>
          <w:sz w:val="24"/>
          <w:szCs w:val="24"/>
        </w:rPr>
        <w:t>polgármester</w:t>
      </w:r>
    </w:p>
    <w:p w14:paraId="4DCAEB87" w14:textId="77777777" w:rsidR="00EE3737" w:rsidRPr="00EE3737" w:rsidRDefault="00EE3737" w:rsidP="000113FE">
      <w:pPr>
        <w:spacing w:after="0" w:line="240" w:lineRule="auto"/>
        <w:rPr>
          <w:rFonts w:ascii="Times New Roman" w:hAnsi="Times New Roman" w:cs="Times New Roman"/>
          <w:sz w:val="24"/>
          <w:szCs w:val="24"/>
        </w:rPr>
        <w:sectPr w:rsidR="00EE3737" w:rsidRPr="00EE3737" w:rsidSect="00C11116">
          <w:type w:val="continuous"/>
          <w:pgSz w:w="11906" w:h="16838"/>
          <w:pgMar w:top="1417" w:right="1417" w:bottom="1417" w:left="1417" w:header="708" w:footer="708" w:gutter="0"/>
          <w:cols w:num="2" w:space="708"/>
          <w:docGrid w:linePitch="360"/>
        </w:sectPr>
      </w:pPr>
    </w:p>
    <w:p w14:paraId="7CBA760D" w14:textId="77777777" w:rsidR="00EE3737" w:rsidRDefault="00211769" w:rsidP="000113F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távollétében:</w:t>
      </w:r>
    </w:p>
    <w:p w14:paraId="184FD307" w14:textId="77777777" w:rsidR="00211769" w:rsidRDefault="00211769" w:rsidP="000113FE">
      <w:pPr>
        <w:spacing w:after="0" w:line="240" w:lineRule="auto"/>
        <w:rPr>
          <w:rFonts w:ascii="Times New Roman" w:hAnsi="Times New Roman" w:cs="Times New Roman"/>
          <w:sz w:val="24"/>
          <w:szCs w:val="24"/>
        </w:rPr>
      </w:pPr>
    </w:p>
    <w:p w14:paraId="495F6239" w14:textId="77777777" w:rsidR="00211769" w:rsidRPr="00EE3737" w:rsidRDefault="00211769" w:rsidP="000113F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Dévainé Kazinczy Sára</w:t>
      </w:r>
    </w:p>
    <w:p w14:paraId="6B4804C3" w14:textId="77777777" w:rsidR="00211769" w:rsidRPr="00EE3737" w:rsidRDefault="00211769" w:rsidP="000113FE">
      <w:pPr>
        <w:spacing w:after="0" w:line="240" w:lineRule="auto"/>
        <w:ind w:firstLine="6096"/>
        <w:rPr>
          <w:rFonts w:ascii="Times New Roman" w:hAnsi="Times New Roman" w:cs="Times New Roman"/>
          <w:sz w:val="24"/>
          <w:szCs w:val="24"/>
        </w:rPr>
        <w:sectPr w:rsidR="00211769" w:rsidRPr="00EE3737" w:rsidSect="00C11116">
          <w:type w:val="continuous"/>
          <w:pgSz w:w="11906" w:h="16838"/>
          <w:pgMar w:top="1417" w:right="1417" w:bottom="1417" w:left="1417" w:header="708" w:footer="708" w:gutter="0"/>
          <w:cols w:space="708"/>
          <w:docGrid w:linePitch="360"/>
        </w:sectPr>
      </w:pPr>
      <w:r>
        <w:rPr>
          <w:rFonts w:ascii="Times New Roman" w:hAnsi="Times New Roman" w:cs="Times New Roman"/>
          <w:sz w:val="24"/>
          <w:szCs w:val="24"/>
        </w:rPr>
        <w:t>alpolgármester</w:t>
      </w:r>
    </w:p>
    <w:p w14:paraId="44EBA7CC" w14:textId="77777777" w:rsidR="00EE3737" w:rsidRPr="00EE3737" w:rsidRDefault="00EE3737" w:rsidP="000113FE">
      <w:pPr>
        <w:spacing w:after="0" w:line="240" w:lineRule="auto"/>
        <w:rPr>
          <w:rFonts w:ascii="Times New Roman" w:hAnsi="Times New Roman" w:cs="Times New Roman"/>
          <w:sz w:val="24"/>
          <w:szCs w:val="24"/>
        </w:rPr>
      </w:pPr>
      <w:r w:rsidRPr="00EE3737">
        <w:rPr>
          <w:rFonts w:ascii="Times New Roman" w:hAnsi="Times New Roman" w:cs="Times New Roman"/>
          <w:sz w:val="24"/>
          <w:szCs w:val="24"/>
        </w:rPr>
        <w:t xml:space="preserve">Kihirdetve: 2017. </w:t>
      </w:r>
      <w:r>
        <w:rPr>
          <w:rFonts w:ascii="Times New Roman" w:hAnsi="Times New Roman" w:cs="Times New Roman"/>
          <w:sz w:val="24"/>
          <w:szCs w:val="24"/>
        </w:rPr>
        <w:t>július 03</w:t>
      </w:r>
      <w:r w:rsidRPr="00EE3737">
        <w:rPr>
          <w:rFonts w:ascii="Times New Roman" w:hAnsi="Times New Roman" w:cs="Times New Roman"/>
          <w:sz w:val="24"/>
          <w:szCs w:val="24"/>
        </w:rPr>
        <w:t>.</w:t>
      </w:r>
    </w:p>
    <w:p w14:paraId="1F9119CC" w14:textId="77777777" w:rsidR="00EE3737" w:rsidRPr="00EE3737" w:rsidRDefault="00EE3737" w:rsidP="000113FE">
      <w:pPr>
        <w:spacing w:after="0" w:line="240" w:lineRule="auto"/>
        <w:rPr>
          <w:rFonts w:ascii="Times New Roman" w:hAnsi="Times New Roman" w:cs="Times New Roman"/>
          <w:sz w:val="24"/>
          <w:szCs w:val="24"/>
        </w:rPr>
      </w:pPr>
    </w:p>
    <w:p w14:paraId="1C97750A" w14:textId="77777777" w:rsidR="00EE3737" w:rsidRPr="00EE3737" w:rsidRDefault="00EE3737" w:rsidP="000113FE">
      <w:pPr>
        <w:spacing w:after="0" w:line="240" w:lineRule="auto"/>
        <w:ind w:left="3540" w:firstLine="708"/>
        <w:rPr>
          <w:rFonts w:ascii="Times New Roman" w:hAnsi="Times New Roman" w:cs="Times New Roman"/>
          <w:sz w:val="24"/>
          <w:szCs w:val="24"/>
        </w:rPr>
      </w:pPr>
      <w:r w:rsidRPr="00EE3737">
        <w:rPr>
          <w:rFonts w:ascii="Times New Roman" w:hAnsi="Times New Roman" w:cs="Times New Roman"/>
          <w:sz w:val="24"/>
          <w:szCs w:val="24"/>
        </w:rPr>
        <w:t>Dr. Balogh Pál</w:t>
      </w:r>
    </w:p>
    <w:p w14:paraId="7971B082" w14:textId="77777777" w:rsidR="00B22D41" w:rsidRDefault="00EE3737" w:rsidP="000113FE">
      <w:pPr>
        <w:spacing w:after="0" w:line="240" w:lineRule="auto"/>
        <w:ind w:left="2977" w:firstLine="1559"/>
        <w:rPr>
          <w:rFonts w:ascii="Times New Roman" w:hAnsi="Times New Roman" w:cs="Times New Roman"/>
          <w:sz w:val="24"/>
          <w:szCs w:val="24"/>
        </w:rPr>
      </w:pPr>
      <w:r w:rsidRPr="00EE3737">
        <w:rPr>
          <w:rFonts w:ascii="Times New Roman" w:hAnsi="Times New Roman" w:cs="Times New Roman"/>
          <w:sz w:val="24"/>
          <w:szCs w:val="24"/>
        </w:rPr>
        <w:t>jegyző</w:t>
      </w:r>
    </w:p>
    <w:p w14:paraId="198D6E0E" w14:textId="77777777" w:rsidR="005D5F99" w:rsidRDefault="005D5F99" w:rsidP="005D5F99">
      <w:pPr>
        <w:ind w:left="3540" w:firstLine="708"/>
        <w:rPr>
          <w:rFonts w:ascii="Times New Roman" w:hAnsi="Times New Roman" w:cs="Times New Roman"/>
          <w:sz w:val="24"/>
          <w:szCs w:val="24"/>
        </w:rPr>
      </w:pPr>
    </w:p>
    <w:p w14:paraId="61C3C841" w14:textId="77777777" w:rsidR="005D5F99" w:rsidRDefault="005D5F99" w:rsidP="005D5F99">
      <w:pPr>
        <w:autoSpaceDE w:val="0"/>
        <w:autoSpaceDN w:val="0"/>
        <w:adjustRightInd w:val="0"/>
        <w:jc w:val="both"/>
        <w:rPr>
          <w:rFonts w:ascii="Times New Roman" w:hAnsi="Times New Roman" w:cs="Times New Roman"/>
          <w:bCs/>
          <w:sz w:val="24"/>
          <w:szCs w:val="24"/>
        </w:rPr>
      </w:pPr>
      <w:r w:rsidRPr="005D5F99">
        <w:rPr>
          <w:rFonts w:ascii="Times New Roman" w:hAnsi="Times New Roman" w:cs="Times New Roman"/>
          <w:b/>
          <w:bCs/>
          <w:sz w:val="24"/>
          <w:szCs w:val="24"/>
        </w:rPr>
        <w:t xml:space="preserve">Záradék: </w:t>
      </w:r>
      <w:r>
        <w:rPr>
          <w:rFonts w:ascii="Times New Roman" w:hAnsi="Times New Roman" w:cs="Times New Roman"/>
          <w:bCs/>
          <w:sz w:val="24"/>
          <w:szCs w:val="24"/>
        </w:rPr>
        <w:t>Az önkormányzat vagyonáról és a vagyongazdálkodás szabályairól szóló 12/2017. (VII. 03.) önkormányzati rendelet</w:t>
      </w:r>
      <w:r w:rsidRPr="005D5F99">
        <w:rPr>
          <w:rFonts w:ascii="Times New Roman" w:hAnsi="Times New Roman" w:cs="Times New Roman"/>
          <w:bCs/>
          <w:sz w:val="24"/>
          <w:szCs w:val="24"/>
        </w:rPr>
        <w:t xml:space="preserve"> az alábbi rendeletekkel egységes szerkezetbe foglalása megtörtént:</w:t>
      </w:r>
    </w:p>
    <w:p w14:paraId="2EE65628" w14:textId="77777777" w:rsidR="005D5F99" w:rsidRDefault="005D5F99" w:rsidP="005D5F99">
      <w:pPr>
        <w:pStyle w:val="Listaszerbekezds"/>
        <w:numPr>
          <w:ilvl w:val="0"/>
          <w:numId w:val="63"/>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Abony Város Önkormányzat 15/2018. (IV. 27.) önkormányzati rendelete</w:t>
      </w:r>
    </w:p>
    <w:p w14:paraId="55840FA0" w14:textId="77777777" w:rsidR="000160CA" w:rsidRDefault="000160CA" w:rsidP="000160CA">
      <w:pPr>
        <w:pStyle w:val="Listaszerbekezds"/>
        <w:numPr>
          <w:ilvl w:val="0"/>
          <w:numId w:val="63"/>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Abony Város Önkormányzat 30/2018. (XI.30.) önkormányzati rendelete</w:t>
      </w:r>
    </w:p>
    <w:p w14:paraId="465857D3" w14:textId="77777777" w:rsidR="00715D5B" w:rsidRDefault="00715D5B" w:rsidP="00715D5B">
      <w:pPr>
        <w:pStyle w:val="Listaszerbekezds"/>
        <w:numPr>
          <w:ilvl w:val="0"/>
          <w:numId w:val="63"/>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Abony Város Önkormányzat 7/2019. (IV.26.) önkormányzati rendelete</w:t>
      </w:r>
    </w:p>
    <w:p w14:paraId="462E064E" w14:textId="77777777" w:rsidR="00FB6716" w:rsidRDefault="00FB6716" w:rsidP="00FB6716">
      <w:pPr>
        <w:pStyle w:val="Listaszerbekezds"/>
        <w:numPr>
          <w:ilvl w:val="0"/>
          <w:numId w:val="63"/>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Abony Város Önkormányzat 22/2019. (XI.29.) önkormányzati rendelete</w:t>
      </w:r>
    </w:p>
    <w:p w14:paraId="6EB4B134" w14:textId="47877398" w:rsidR="00FB6716" w:rsidRDefault="00EA3963" w:rsidP="00715D5B">
      <w:pPr>
        <w:pStyle w:val="Listaszerbekezds"/>
        <w:numPr>
          <w:ilvl w:val="0"/>
          <w:numId w:val="63"/>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Abony Város Önkormányzat Polgármesterének 7/2021. (VI. 11.) önkormányzati rendelete</w:t>
      </w:r>
    </w:p>
    <w:p w14:paraId="2CBC117B" w14:textId="5E31FAF4" w:rsidR="00A866A3" w:rsidRDefault="00A866A3" w:rsidP="00A866A3">
      <w:pPr>
        <w:pStyle w:val="Listaszerbekezds"/>
        <w:numPr>
          <w:ilvl w:val="0"/>
          <w:numId w:val="63"/>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Abony Város Önkormányzat Képviselő-testületének 10/2021. (VIII. 27.) önkormányzati rendelete</w:t>
      </w:r>
    </w:p>
    <w:p w14:paraId="3E7538F5" w14:textId="3E3E57AF" w:rsidR="00DE0D92" w:rsidRPr="00C97E80" w:rsidRDefault="00DE0D92" w:rsidP="00A866A3">
      <w:pPr>
        <w:pStyle w:val="Listaszerbekezds"/>
        <w:numPr>
          <w:ilvl w:val="0"/>
          <w:numId w:val="63"/>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Abony Város Önkormányzat Képviselő-testületének </w:t>
      </w:r>
      <w:r w:rsidRPr="00DE0D92">
        <w:rPr>
          <w:rFonts w:ascii="Times New Roman" w:hAnsi="Times New Roman" w:cs="Times New Roman"/>
          <w:iCs/>
          <w:sz w:val="24"/>
          <w:szCs w:val="24"/>
        </w:rPr>
        <w:t>14/2021. (X. 1.)</w:t>
      </w:r>
      <w:r>
        <w:rPr>
          <w:rFonts w:ascii="Times New Roman" w:hAnsi="Times New Roman" w:cs="Times New Roman"/>
          <w:bCs/>
          <w:sz w:val="24"/>
          <w:szCs w:val="24"/>
        </w:rPr>
        <w:t xml:space="preserve"> önkormányzati rendelete</w:t>
      </w:r>
    </w:p>
    <w:p w14:paraId="78B69BAE" w14:textId="4F3CFF30" w:rsidR="00C97E80" w:rsidRDefault="00C97E80" w:rsidP="00A866A3">
      <w:pPr>
        <w:pStyle w:val="Listaszerbekezds"/>
        <w:numPr>
          <w:ilvl w:val="0"/>
          <w:numId w:val="63"/>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Abony Város Önkormányzat Képviselő-testületének </w:t>
      </w:r>
      <w:r w:rsidRPr="00C97E80">
        <w:rPr>
          <w:rFonts w:ascii="Times New Roman" w:hAnsi="Times New Roman" w:cs="Times New Roman"/>
          <w:iCs/>
          <w:sz w:val="24"/>
          <w:szCs w:val="24"/>
        </w:rPr>
        <w:t>2/2022. (I. 31.)</w:t>
      </w:r>
      <w:r>
        <w:rPr>
          <w:rFonts w:ascii="Times New Roman" w:hAnsi="Times New Roman" w:cs="Times New Roman"/>
          <w:bCs/>
          <w:sz w:val="24"/>
          <w:szCs w:val="24"/>
        </w:rPr>
        <w:t xml:space="preserve"> önkormányzati rendelete</w:t>
      </w:r>
    </w:p>
    <w:p w14:paraId="7216A475" w14:textId="1A0DC010" w:rsidR="00AA694B" w:rsidRPr="00A866A3" w:rsidRDefault="00AA694B" w:rsidP="00A866A3">
      <w:pPr>
        <w:pStyle w:val="Listaszerbekezds"/>
        <w:numPr>
          <w:ilvl w:val="0"/>
          <w:numId w:val="63"/>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Abony Város Önkormányzat Képviselő-testületének </w:t>
      </w:r>
      <w:r>
        <w:rPr>
          <w:rFonts w:ascii="Times New Roman" w:hAnsi="Times New Roman" w:cs="Times New Roman"/>
          <w:iCs/>
          <w:sz w:val="24"/>
          <w:szCs w:val="24"/>
        </w:rPr>
        <w:t>17</w:t>
      </w:r>
      <w:r w:rsidRPr="00C97E80">
        <w:rPr>
          <w:rFonts w:ascii="Times New Roman" w:hAnsi="Times New Roman" w:cs="Times New Roman"/>
          <w:iCs/>
          <w:sz w:val="24"/>
          <w:szCs w:val="24"/>
        </w:rPr>
        <w:t>/2022. (</w:t>
      </w:r>
      <w:r>
        <w:rPr>
          <w:rFonts w:ascii="Times New Roman" w:hAnsi="Times New Roman" w:cs="Times New Roman"/>
          <w:iCs/>
          <w:sz w:val="24"/>
          <w:szCs w:val="24"/>
        </w:rPr>
        <w:t>VII</w:t>
      </w:r>
      <w:r w:rsidRPr="00C97E80">
        <w:rPr>
          <w:rFonts w:ascii="Times New Roman" w:hAnsi="Times New Roman" w:cs="Times New Roman"/>
          <w:iCs/>
          <w:sz w:val="24"/>
          <w:szCs w:val="24"/>
        </w:rPr>
        <w:t xml:space="preserve">I. </w:t>
      </w:r>
      <w:r>
        <w:rPr>
          <w:rFonts w:ascii="Times New Roman" w:hAnsi="Times New Roman" w:cs="Times New Roman"/>
          <w:iCs/>
          <w:sz w:val="24"/>
          <w:szCs w:val="24"/>
        </w:rPr>
        <w:t>26</w:t>
      </w:r>
      <w:r w:rsidRPr="00C97E80">
        <w:rPr>
          <w:rFonts w:ascii="Times New Roman" w:hAnsi="Times New Roman" w:cs="Times New Roman"/>
          <w:iCs/>
          <w:sz w:val="24"/>
          <w:szCs w:val="24"/>
        </w:rPr>
        <w:t>.)</w:t>
      </w:r>
      <w:r>
        <w:rPr>
          <w:rFonts w:ascii="Times New Roman" w:hAnsi="Times New Roman" w:cs="Times New Roman"/>
          <w:bCs/>
          <w:sz w:val="24"/>
          <w:szCs w:val="24"/>
        </w:rPr>
        <w:t xml:space="preserve"> önkormányzati rendelete</w:t>
      </w:r>
    </w:p>
    <w:p w14:paraId="24FF140C" w14:textId="77777777" w:rsidR="006F5A62" w:rsidRDefault="006F5A62" w:rsidP="006F5A62">
      <w:pPr>
        <w:spacing w:after="0" w:line="240" w:lineRule="auto"/>
        <w:ind w:left="4248"/>
        <w:rPr>
          <w:rFonts w:ascii="Times New Roman" w:hAnsi="Times New Roman" w:cs="Times New Roman"/>
          <w:sz w:val="24"/>
          <w:szCs w:val="24"/>
        </w:rPr>
      </w:pPr>
    </w:p>
    <w:p w14:paraId="097BCAA8" w14:textId="3F83864D" w:rsidR="00EA3963" w:rsidRDefault="00EA3963" w:rsidP="00EA3963">
      <w:pPr>
        <w:tabs>
          <w:tab w:val="center" w:pos="680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6F5A62">
        <w:rPr>
          <w:rFonts w:ascii="Times New Roman" w:hAnsi="Times New Roman" w:cs="Times New Roman"/>
          <w:sz w:val="24"/>
          <w:szCs w:val="24"/>
        </w:rPr>
        <w:t xml:space="preserve">dr. </w:t>
      </w:r>
      <w:r>
        <w:rPr>
          <w:rFonts w:ascii="Times New Roman" w:hAnsi="Times New Roman" w:cs="Times New Roman"/>
          <w:sz w:val="24"/>
          <w:szCs w:val="24"/>
        </w:rPr>
        <w:t>Gáspár Anita</w:t>
      </w:r>
    </w:p>
    <w:p w14:paraId="2C959DA5" w14:textId="558D7E61" w:rsidR="005D5F99" w:rsidRPr="005D5F99" w:rsidRDefault="00EA3963" w:rsidP="000113FE">
      <w:pPr>
        <w:tabs>
          <w:tab w:val="center" w:pos="680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6F5A62">
        <w:rPr>
          <w:rFonts w:ascii="Times New Roman" w:hAnsi="Times New Roman" w:cs="Times New Roman"/>
          <w:sz w:val="24"/>
          <w:szCs w:val="24"/>
        </w:rPr>
        <w:t>jegyző</w:t>
      </w:r>
    </w:p>
    <w:sectPr w:rsidR="005D5F99" w:rsidRPr="005D5F99" w:rsidSect="005D5F99">
      <w:type w:val="continuous"/>
      <w:pgSz w:w="11906" w:h="16838"/>
      <w:pgMar w:top="1417" w:right="1417" w:bottom="1417" w:left="1417" w:header="708" w:footer="708"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419A4" w14:textId="77777777" w:rsidR="00B54827" w:rsidRDefault="00B54827">
      <w:pPr>
        <w:spacing w:after="0" w:line="240" w:lineRule="auto"/>
      </w:pPr>
      <w:r>
        <w:separator/>
      </w:r>
    </w:p>
  </w:endnote>
  <w:endnote w:type="continuationSeparator" w:id="0">
    <w:p w14:paraId="3B384681" w14:textId="77777777" w:rsidR="00B54827" w:rsidRDefault="00B54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837946"/>
      <w:docPartObj>
        <w:docPartGallery w:val="Page Numbers (Bottom of Page)"/>
        <w:docPartUnique/>
      </w:docPartObj>
    </w:sdtPr>
    <w:sdtContent>
      <w:p w14:paraId="33A0B758" w14:textId="77777777" w:rsidR="00D37991" w:rsidRDefault="00EE3737">
        <w:pPr>
          <w:pStyle w:val="llb"/>
          <w:jc w:val="center"/>
        </w:pPr>
        <w:r>
          <w:fldChar w:fldCharType="begin"/>
        </w:r>
        <w:r>
          <w:instrText>PAGE   \* MERGEFORMAT</w:instrText>
        </w:r>
        <w:r>
          <w:fldChar w:fldCharType="separate"/>
        </w:r>
        <w:r w:rsidR="006F5A62">
          <w:rPr>
            <w:noProof/>
          </w:rPr>
          <w:t>20</w:t>
        </w:r>
        <w:r>
          <w:fldChar w:fldCharType="end"/>
        </w:r>
      </w:p>
    </w:sdtContent>
  </w:sdt>
  <w:p w14:paraId="37A67A05" w14:textId="77777777" w:rsidR="00D37991" w:rsidRDefault="0000000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EB5BF" w14:textId="77777777" w:rsidR="00B54827" w:rsidRDefault="00B54827">
      <w:pPr>
        <w:spacing w:after="0" w:line="240" w:lineRule="auto"/>
      </w:pPr>
      <w:r>
        <w:separator/>
      </w:r>
    </w:p>
  </w:footnote>
  <w:footnote w:type="continuationSeparator" w:id="0">
    <w:p w14:paraId="352EA231" w14:textId="77777777" w:rsidR="00B54827" w:rsidRDefault="00B54827">
      <w:pPr>
        <w:spacing w:after="0" w:line="240" w:lineRule="auto"/>
      </w:pPr>
      <w:r>
        <w:continuationSeparator/>
      </w:r>
    </w:p>
  </w:footnote>
  <w:footnote w:id="1">
    <w:p w14:paraId="0E48F8E6" w14:textId="592521DF" w:rsidR="00E608F4" w:rsidRDefault="00E608F4" w:rsidP="00E608F4">
      <w:pPr>
        <w:pStyle w:val="Lbjegyzetszveg"/>
        <w:jc w:val="both"/>
      </w:pPr>
      <w:r>
        <w:rPr>
          <w:rStyle w:val="Lbjegyzet-hivatkozs"/>
        </w:rPr>
        <w:footnoteRef/>
      </w:r>
      <w:r>
        <w:t xml:space="preserve"> </w:t>
      </w:r>
      <w:r w:rsidRPr="00897814">
        <w:rPr>
          <w:rFonts w:ascii="Times New Roman" w:hAnsi="Times New Roman" w:cs="Times New Roman"/>
        </w:rPr>
        <w:t>Módosította:</w:t>
      </w:r>
      <w:r>
        <w:rPr>
          <w:rFonts w:ascii="Times New Roman" w:hAnsi="Times New Roman" w:cs="Times New Roman"/>
        </w:rPr>
        <w:t xml:space="preserve"> Abony Város Önkormányzat Képviselő-testületének 10/2021. (VIII.27.) önkormányzati rendeletének 4. § a) pontja. Hatályos: 2021. augusztus 28-tól.</w:t>
      </w:r>
    </w:p>
  </w:footnote>
  <w:footnote w:id="2">
    <w:p w14:paraId="7986324B" w14:textId="61314A1B" w:rsidR="003B5398" w:rsidRDefault="003B5398" w:rsidP="003B5398">
      <w:pPr>
        <w:pStyle w:val="Lbjegyzetszveg"/>
        <w:jc w:val="both"/>
      </w:pPr>
      <w:r>
        <w:rPr>
          <w:rStyle w:val="Lbjegyzet-hivatkozs"/>
        </w:rPr>
        <w:footnoteRef/>
      </w:r>
      <w:r>
        <w:t xml:space="preserve"> </w:t>
      </w:r>
      <w:r w:rsidRPr="00897814">
        <w:rPr>
          <w:rFonts w:ascii="Times New Roman" w:hAnsi="Times New Roman" w:cs="Times New Roman"/>
        </w:rPr>
        <w:t>Módosította:</w:t>
      </w:r>
      <w:r>
        <w:rPr>
          <w:rFonts w:ascii="Times New Roman" w:hAnsi="Times New Roman" w:cs="Times New Roman"/>
        </w:rPr>
        <w:t xml:space="preserve"> Abony Város Önkormányzat Képviselő-testületének 10/2021. (VIII.27.) önkormányzati rendeletének 4. § b) pontja. Hatályos: 2021. augusztus 28-tól.</w:t>
      </w:r>
    </w:p>
  </w:footnote>
  <w:footnote w:id="3">
    <w:p w14:paraId="7559405C" w14:textId="3E823BC7" w:rsidR="003B5398" w:rsidRDefault="003B5398" w:rsidP="003B5398">
      <w:pPr>
        <w:pStyle w:val="Lbjegyzetszveg"/>
        <w:jc w:val="both"/>
      </w:pPr>
      <w:r>
        <w:rPr>
          <w:rStyle w:val="Lbjegyzet-hivatkozs"/>
        </w:rPr>
        <w:footnoteRef/>
      </w:r>
      <w:r>
        <w:t xml:space="preserve"> </w:t>
      </w:r>
      <w:r w:rsidRPr="00897814">
        <w:rPr>
          <w:rFonts w:ascii="Times New Roman" w:hAnsi="Times New Roman" w:cs="Times New Roman"/>
        </w:rPr>
        <w:t>Módosította:</w:t>
      </w:r>
      <w:r>
        <w:rPr>
          <w:rFonts w:ascii="Times New Roman" w:hAnsi="Times New Roman" w:cs="Times New Roman"/>
        </w:rPr>
        <w:t xml:space="preserve"> Abony Város Önkormányzat Képviselő-testületének 10/2021. (VIII.27.) önkormányzati rendeletének 4. § c) pontja. Hatályos: 2021. augusztus 28-tól.</w:t>
      </w:r>
    </w:p>
  </w:footnote>
  <w:footnote w:id="4">
    <w:p w14:paraId="0B7FB4D5" w14:textId="76F9ED5B" w:rsidR="003B5398" w:rsidRDefault="003B5398" w:rsidP="003B5398">
      <w:pPr>
        <w:pStyle w:val="Lbjegyzetszveg"/>
        <w:jc w:val="both"/>
      </w:pPr>
      <w:r>
        <w:rPr>
          <w:rStyle w:val="Lbjegyzet-hivatkozs"/>
        </w:rPr>
        <w:footnoteRef/>
      </w:r>
      <w:r>
        <w:t xml:space="preserve"> </w:t>
      </w:r>
      <w:r w:rsidRPr="00897814">
        <w:rPr>
          <w:rFonts w:ascii="Times New Roman" w:hAnsi="Times New Roman" w:cs="Times New Roman"/>
        </w:rPr>
        <w:t>Módosította:</w:t>
      </w:r>
      <w:r>
        <w:rPr>
          <w:rFonts w:ascii="Times New Roman" w:hAnsi="Times New Roman" w:cs="Times New Roman"/>
        </w:rPr>
        <w:t xml:space="preserve"> Abony Város Önkormányzat Képviselő-testületének 10/2021. (VIII.27.) önkormányzati rendeletének 4. § d) pontja. Hatályos: 2021. augusztus 28-tól.</w:t>
      </w:r>
    </w:p>
  </w:footnote>
  <w:footnote w:id="5">
    <w:p w14:paraId="17405A38" w14:textId="78B4CDA9" w:rsidR="00F31C65" w:rsidRPr="00F31C65" w:rsidRDefault="00F31C65" w:rsidP="00F31C65">
      <w:pPr>
        <w:pStyle w:val="Lbjegyzetszveg"/>
        <w:jc w:val="both"/>
        <w:rPr>
          <w:rFonts w:ascii="Times New Roman" w:hAnsi="Times New Roman" w:cs="Times New Roman"/>
        </w:rPr>
      </w:pPr>
      <w:r>
        <w:rPr>
          <w:rStyle w:val="Lbjegyzet-hivatkozs"/>
        </w:rPr>
        <w:footnoteRef/>
      </w:r>
      <w:r>
        <w:t xml:space="preserve"> </w:t>
      </w:r>
      <w:r w:rsidRPr="00897814">
        <w:rPr>
          <w:rFonts w:ascii="Times New Roman" w:hAnsi="Times New Roman" w:cs="Times New Roman"/>
        </w:rPr>
        <w:t>Módosította:</w:t>
      </w:r>
      <w:r>
        <w:rPr>
          <w:rFonts w:ascii="Times New Roman" w:hAnsi="Times New Roman" w:cs="Times New Roman"/>
        </w:rPr>
        <w:t xml:space="preserve"> Abony Város Önkormányzat Képviselő-testületének 10/2021. (VIII.27.) önkormányzati rendeletének 4. § e) pontja. Hatályos: 2021. augusztus 28-tól.</w:t>
      </w:r>
    </w:p>
  </w:footnote>
  <w:footnote w:id="6">
    <w:p w14:paraId="003AAC4E" w14:textId="6027FA29" w:rsidR="00F31C65" w:rsidRPr="00F31C65" w:rsidRDefault="00F31C65" w:rsidP="00F31C65">
      <w:pPr>
        <w:pStyle w:val="Lbjegyzetszveg"/>
        <w:jc w:val="both"/>
        <w:rPr>
          <w:rFonts w:ascii="Times New Roman" w:hAnsi="Times New Roman" w:cs="Times New Roman"/>
        </w:rPr>
      </w:pPr>
      <w:r>
        <w:rPr>
          <w:rStyle w:val="Lbjegyzet-hivatkozs"/>
        </w:rPr>
        <w:footnoteRef/>
      </w:r>
      <w:r>
        <w:t xml:space="preserve"> </w:t>
      </w:r>
      <w:r w:rsidRPr="00897814">
        <w:rPr>
          <w:rFonts w:ascii="Times New Roman" w:hAnsi="Times New Roman" w:cs="Times New Roman"/>
        </w:rPr>
        <w:t>Módosította:</w:t>
      </w:r>
      <w:r>
        <w:rPr>
          <w:rFonts w:ascii="Times New Roman" w:hAnsi="Times New Roman" w:cs="Times New Roman"/>
        </w:rPr>
        <w:t xml:space="preserve"> Abony Város Önkormányzat Képviselő-testületének 10/2021. (VIII.27.) önkormányzati rendeletének 4. § e) pontja. Hatályos: 2021. augusztus 28-tól.</w:t>
      </w:r>
    </w:p>
  </w:footnote>
  <w:footnote w:id="7">
    <w:p w14:paraId="53DF6E72" w14:textId="77777777" w:rsidR="00897814" w:rsidRDefault="00897814" w:rsidP="00897814">
      <w:pPr>
        <w:pStyle w:val="Lbjegyzetszveg"/>
        <w:jc w:val="both"/>
      </w:pPr>
      <w:r>
        <w:rPr>
          <w:rStyle w:val="Lbjegyzet-hivatkozs"/>
        </w:rPr>
        <w:footnoteRef/>
      </w:r>
      <w:r>
        <w:t xml:space="preserve"> </w:t>
      </w:r>
      <w:bookmarkStart w:id="0" w:name="_Hlk82512826"/>
      <w:r w:rsidRPr="00897814">
        <w:rPr>
          <w:rFonts w:ascii="Times New Roman" w:hAnsi="Times New Roman" w:cs="Times New Roman"/>
        </w:rPr>
        <w:t>Módosította:</w:t>
      </w:r>
      <w:r>
        <w:rPr>
          <w:rFonts w:ascii="Times New Roman" w:hAnsi="Times New Roman" w:cs="Times New Roman"/>
        </w:rPr>
        <w:t xml:space="preserve"> Abony Város Önkormányzat Képviselő-testületének 22/2019.(XI.29.) önkormányzati rendeletének 1.§-a. Hatályos:2019. november 30-tól.</w:t>
      </w:r>
      <w:bookmarkEnd w:id="0"/>
    </w:p>
  </w:footnote>
  <w:footnote w:id="8">
    <w:p w14:paraId="459E03A6" w14:textId="02BC171F" w:rsidR="00855FF1" w:rsidRPr="00855FF1" w:rsidRDefault="00855FF1" w:rsidP="00855FF1">
      <w:pPr>
        <w:pStyle w:val="Lbjegyzetszveg"/>
        <w:jc w:val="both"/>
        <w:rPr>
          <w:rFonts w:ascii="Times New Roman" w:hAnsi="Times New Roman" w:cs="Times New Roman"/>
        </w:rPr>
      </w:pPr>
      <w:r>
        <w:rPr>
          <w:rStyle w:val="Lbjegyzet-hivatkozs"/>
        </w:rPr>
        <w:footnoteRef/>
      </w:r>
      <w:r>
        <w:t xml:space="preserve"> </w:t>
      </w:r>
      <w:r w:rsidRPr="00897814">
        <w:rPr>
          <w:rFonts w:ascii="Times New Roman" w:hAnsi="Times New Roman" w:cs="Times New Roman"/>
        </w:rPr>
        <w:t>Módosította:</w:t>
      </w:r>
      <w:r>
        <w:rPr>
          <w:rFonts w:ascii="Times New Roman" w:hAnsi="Times New Roman" w:cs="Times New Roman"/>
        </w:rPr>
        <w:t xml:space="preserve"> Abony Város Önkormányzat Képviselő-testületének 10/2021. (VIII.27.) önkormányzati rendeletének 4. § f) pontja. Hatályos: 2021. augusztus 28-tól.</w:t>
      </w:r>
    </w:p>
  </w:footnote>
  <w:footnote w:id="9">
    <w:p w14:paraId="51329681" w14:textId="44B20AF4" w:rsidR="00855FF1" w:rsidRPr="00791786" w:rsidRDefault="00855FF1" w:rsidP="00791786">
      <w:pPr>
        <w:pStyle w:val="Lbjegyzetszveg"/>
        <w:jc w:val="both"/>
        <w:rPr>
          <w:rFonts w:ascii="Times New Roman" w:hAnsi="Times New Roman" w:cs="Times New Roman"/>
        </w:rPr>
      </w:pPr>
      <w:r>
        <w:rPr>
          <w:rStyle w:val="Lbjegyzet-hivatkozs"/>
        </w:rPr>
        <w:footnoteRef/>
      </w:r>
      <w:r>
        <w:t xml:space="preserve"> </w:t>
      </w:r>
      <w:r w:rsidRPr="00897814">
        <w:rPr>
          <w:rFonts w:ascii="Times New Roman" w:hAnsi="Times New Roman" w:cs="Times New Roman"/>
        </w:rPr>
        <w:t>Módosította:</w:t>
      </w:r>
      <w:r>
        <w:rPr>
          <w:rFonts w:ascii="Times New Roman" w:hAnsi="Times New Roman" w:cs="Times New Roman"/>
        </w:rPr>
        <w:t xml:space="preserve"> Abony Város Önkormányzat Képviselő-testületének 10/2021. (VIII.27.) önkormányzati rendeletének 4. § g) pontja. Hatályos: 2021. augusztus 28-tól.</w:t>
      </w:r>
    </w:p>
  </w:footnote>
  <w:footnote w:id="10">
    <w:p w14:paraId="1E5590DF" w14:textId="2B17040B" w:rsidR="00791786" w:rsidRDefault="00791786" w:rsidP="00791786">
      <w:pPr>
        <w:pStyle w:val="Lbjegyzetszveg"/>
        <w:jc w:val="both"/>
        <w:rPr>
          <w:rFonts w:ascii="Times New Roman" w:hAnsi="Times New Roman" w:cs="Times New Roman"/>
        </w:rPr>
      </w:pPr>
      <w:r>
        <w:rPr>
          <w:rStyle w:val="Lbjegyzet-hivatkozs"/>
        </w:rPr>
        <w:footnoteRef/>
      </w:r>
      <w:r>
        <w:t xml:space="preserve"> </w:t>
      </w:r>
      <w:r w:rsidRPr="00897814">
        <w:rPr>
          <w:rFonts w:ascii="Times New Roman" w:hAnsi="Times New Roman" w:cs="Times New Roman"/>
        </w:rPr>
        <w:t>Módosította:</w:t>
      </w:r>
      <w:r>
        <w:rPr>
          <w:rFonts w:ascii="Times New Roman" w:hAnsi="Times New Roman" w:cs="Times New Roman"/>
        </w:rPr>
        <w:t xml:space="preserve"> Abony Város Önkormányzat Képviselő-testületének 10/2021. (VIII.27.) önkormányzati rendeletének 4. § h) pontja. Hatályos: 2021. augusztus 28-tól.</w:t>
      </w:r>
    </w:p>
    <w:p w14:paraId="221A8F31" w14:textId="53A38F01" w:rsidR="00791786" w:rsidRDefault="00791786">
      <w:pPr>
        <w:pStyle w:val="Lbjegyzetszveg"/>
      </w:pPr>
    </w:p>
  </w:footnote>
  <w:footnote w:id="11">
    <w:p w14:paraId="3D9CDF8F" w14:textId="77777777" w:rsidR="00FF0414" w:rsidRDefault="00FF0414" w:rsidP="00FF0414">
      <w:pPr>
        <w:pStyle w:val="Lbjegyzetszveg"/>
        <w:jc w:val="both"/>
      </w:pPr>
      <w:r>
        <w:rPr>
          <w:rStyle w:val="Lbjegyzet-hivatkozs"/>
        </w:rPr>
        <w:footnoteRef/>
      </w:r>
      <w:r>
        <w:t xml:space="preserve"> </w:t>
      </w:r>
      <w:r w:rsidRPr="00897814">
        <w:rPr>
          <w:rFonts w:ascii="Times New Roman" w:hAnsi="Times New Roman" w:cs="Times New Roman"/>
        </w:rPr>
        <w:t>Módosította:</w:t>
      </w:r>
      <w:r>
        <w:rPr>
          <w:rFonts w:ascii="Times New Roman" w:hAnsi="Times New Roman" w:cs="Times New Roman"/>
        </w:rPr>
        <w:t xml:space="preserve"> Abony Város Önkormányzat Képviselő-testületének 22/2019.(XI.29.) önkormányzati rendeletének 2.§-a. Hatályos:2019. november 30-tól.</w:t>
      </w:r>
    </w:p>
    <w:p w14:paraId="46394A1D" w14:textId="77777777" w:rsidR="00FF0414" w:rsidRDefault="00FF0414">
      <w:pPr>
        <w:pStyle w:val="Lbjegyzetszveg"/>
      </w:pPr>
    </w:p>
  </w:footnote>
  <w:footnote w:id="12">
    <w:p w14:paraId="1EDD1A39" w14:textId="77777777" w:rsidR="00F33313" w:rsidRDefault="00F33313" w:rsidP="00F33313">
      <w:pPr>
        <w:pStyle w:val="Lbjegyzetszveg"/>
        <w:jc w:val="both"/>
      </w:pPr>
      <w:r>
        <w:rPr>
          <w:rStyle w:val="Lbjegyzet-hivatkozs"/>
        </w:rPr>
        <w:footnoteRef/>
      </w:r>
      <w:r>
        <w:t xml:space="preserve"> </w:t>
      </w:r>
      <w:r w:rsidRPr="00897814">
        <w:rPr>
          <w:rFonts w:ascii="Times New Roman" w:hAnsi="Times New Roman" w:cs="Times New Roman"/>
        </w:rPr>
        <w:t>Módosította:</w:t>
      </w:r>
      <w:r>
        <w:rPr>
          <w:rFonts w:ascii="Times New Roman" w:hAnsi="Times New Roman" w:cs="Times New Roman"/>
        </w:rPr>
        <w:t xml:space="preserve"> Abony Város Önkormányzat Képviselő-testületének 22/2019.(XI.29.) önkormányzati rendeletének 3.§-a. Hatályos:2019. november 30-tól.</w:t>
      </w:r>
    </w:p>
    <w:p w14:paraId="2343AE76" w14:textId="77777777" w:rsidR="00F33313" w:rsidRDefault="00F3331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A85"/>
    <w:multiLevelType w:val="hybridMultilevel"/>
    <w:tmpl w:val="725CBD34"/>
    <w:lvl w:ilvl="0" w:tplc="FA809AE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3748F5"/>
    <w:multiLevelType w:val="hybridMultilevel"/>
    <w:tmpl w:val="725CBD34"/>
    <w:lvl w:ilvl="0" w:tplc="FA809AE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6E64C26"/>
    <w:multiLevelType w:val="hybridMultilevel"/>
    <w:tmpl w:val="3E4E9B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AAE642A"/>
    <w:multiLevelType w:val="hybridMultilevel"/>
    <w:tmpl w:val="41CC89CE"/>
    <w:lvl w:ilvl="0" w:tplc="6E228F40">
      <w:start w:val="1"/>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15:restartNumberingAfterBreak="0">
    <w:nsid w:val="0AE22B75"/>
    <w:multiLevelType w:val="hybridMultilevel"/>
    <w:tmpl w:val="3E4E9B6C"/>
    <w:lvl w:ilvl="0" w:tplc="040E0017">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5" w15:restartNumberingAfterBreak="0">
    <w:nsid w:val="0B48055F"/>
    <w:multiLevelType w:val="hybridMultilevel"/>
    <w:tmpl w:val="8CBED438"/>
    <w:lvl w:ilvl="0" w:tplc="EE9699B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F555AAB"/>
    <w:multiLevelType w:val="hybridMultilevel"/>
    <w:tmpl w:val="3E4E9B6C"/>
    <w:lvl w:ilvl="0" w:tplc="040E0017">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7" w15:restartNumberingAfterBreak="0">
    <w:nsid w:val="0F7070F4"/>
    <w:multiLevelType w:val="hybridMultilevel"/>
    <w:tmpl w:val="8CBED438"/>
    <w:lvl w:ilvl="0" w:tplc="EE9699B0">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15581072"/>
    <w:multiLevelType w:val="hybridMultilevel"/>
    <w:tmpl w:val="F14A2452"/>
    <w:lvl w:ilvl="0" w:tplc="FA809AE4">
      <w:start w:val="1"/>
      <w:numFmt w:val="decimal"/>
      <w:lvlText w:val="(%1)"/>
      <w:lvlJc w:val="left"/>
      <w:pPr>
        <w:ind w:left="924" w:hanging="360"/>
      </w:pPr>
      <w:rPr>
        <w:rFonts w:hint="default"/>
      </w:r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9" w15:restartNumberingAfterBreak="0">
    <w:nsid w:val="17CD3978"/>
    <w:multiLevelType w:val="hybridMultilevel"/>
    <w:tmpl w:val="3E4E9B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9C95779"/>
    <w:multiLevelType w:val="hybridMultilevel"/>
    <w:tmpl w:val="ADF65DB4"/>
    <w:lvl w:ilvl="0" w:tplc="1E621F4A">
      <w:start w:val="1"/>
      <w:numFmt w:val="lowerLetter"/>
      <w:lvlText w:val="%1)"/>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1" w15:restartNumberingAfterBreak="0">
    <w:nsid w:val="1A031052"/>
    <w:multiLevelType w:val="hybridMultilevel"/>
    <w:tmpl w:val="8CBED438"/>
    <w:lvl w:ilvl="0" w:tplc="EE9699B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A5031D0"/>
    <w:multiLevelType w:val="hybridMultilevel"/>
    <w:tmpl w:val="BAEC9104"/>
    <w:lvl w:ilvl="0" w:tplc="12D25C34">
      <w:start w:val="2017"/>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C854F76"/>
    <w:multiLevelType w:val="hybridMultilevel"/>
    <w:tmpl w:val="ADF65DB4"/>
    <w:lvl w:ilvl="0" w:tplc="1E621F4A">
      <w:start w:val="1"/>
      <w:numFmt w:val="lowerLetter"/>
      <w:lvlText w:val="%1)"/>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4" w15:restartNumberingAfterBreak="0">
    <w:nsid w:val="1CE8326B"/>
    <w:multiLevelType w:val="hybridMultilevel"/>
    <w:tmpl w:val="CBFE5F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CEE0B41"/>
    <w:multiLevelType w:val="hybridMultilevel"/>
    <w:tmpl w:val="F14A2452"/>
    <w:lvl w:ilvl="0" w:tplc="FA809AE4">
      <w:start w:val="1"/>
      <w:numFmt w:val="decimal"/>
      <w:lvlText w:val="(%1)"/>
      <w:lvlJc w:val="left"/>
      <w:pPr>
        <w:ind w:left="924" w:hanging="360"/>
      </w:pPr>
      <w:rPr>
        <w:rFonts w:hint="default"/>
      </w:r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16" w15:restartNumberingAfterBreak="0">
    <w:nsid w:val="1F5820C6"/>
    <w:multiLevelType w:val="hybridMultilevel"/>
    <w:tmpl w:val="8CBED438"/>
    <w:lvl w:ilvl="0" w:tplc="EE9699B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0410C84"/>
    <w:multiLevelType w:val="hybridMultilevel"/>
    <w:tmpl w:val="3E4E9B6C"/>
    <w:lvl w:ilvl="0" w:tplc="040E0017">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8" w15:restartNumberingAfterBreak="0">
    <w:nsid w:val="2043708F"/>
    <w:multiLevelType w:val="hybridMultilevel"/>
    <w:tmpl w:val="8CBED438"/>
    <w:lvl w:ilvl="0" w:tplc="EE9699B0">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9" w15:restartNumberingAfterBreak="0">
    <w:nsid w:val="28517704"/>
    <w:multiLevelType w:val="hybridMultilevel"/>
    <w:tmpl w:val="8CBED438"/>
    <w:lvl w:ilvl="0" w:tplc="EE9699B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9EB62EB"/>
    <w:multiLevelType w:val="hybridMultilevel"/>
    <w:tmpl w:val="ADF65DB4"/>
    <w:lvl w:ilvl="0" w:tplc="1E621F4A">
      <w:start w:val="1"/>
      <w:numFmt w:val="lowerLetter"/>
      <w:lvlText w:val="%1)"/>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1" w15:restartNumberingAfterBreak="0">
    <w:nsid w:val="2B396A37"/>
    <w:multiLevelType w:val="hybridMultilevel"/>
    <w:tmpl w:val="8CBED438"/>
    <w:lvl w:ilvl="0" w:tplc="EE9699B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2D803B97"/>
    <w:multiLevelType w:val="hybridMultilevel"/>
    <w:tmpl w:val="8CBED438"/>
    <w:lvl w:ilvl="0" w:tplc="EE9699B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0032E3C"/>
    <w:multiLevelType w:val="hybridMultilevel"/>
    <w:tmpl w:val="8CBED438"/>
    <w:lvl w:ilvl="0" w:tplc="EE9699B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2BE6E2E"/>
    <w:multiLevelType w:val="hybridMultilevel"/>
    <w:tmpl w:val="ADF65DB4"/>
    <w:lvl w:ilvl="0" w:tplc="1E621F4A">
      <w:start w:val="1"/>
      <w:numFmt w:val="lowerLetter"/>
      <w:lvlText w:val="%1)"/>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5" w15:restartNumberingAfterBreak="0">
    <w:nsid w:val="33951D59"/>
    <w:multiLevelType w:val="hybridMultilevel"/>
    <w:tmpl w:val="ADF65DB4"/>
    <w:lvl w:ilvl="0" w:tplc="1E621F4A">
      <w:start w:val="1"/>
      <w:numFmt w:val="lowerLetter"/>
      <w:lvlText w:val="%1)"/>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6" w15:restartNumberingAfterBreak="0">
    <w:nsid w:val="34AA09B5"/>
    <w:multiLevelType w:val="hybridMultilevel"/>
    <w:tmpl w:val="ADF65DB4"/>
    <w:lvl w:ilvl="0" w:tplc="1E621F4A">
      <w:start w:val="1"/>
      <w:numFmt w:val="lowerLetter"/>
      <w:lvlText w:val="%1)"/>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7" w15:restartNumberingAfterBreak="0">
    <w:nsid w:val="35484AE5"/>
    <w:multiLevelType w:val="hybridMultilevel"/>
    <w:tmpl w:val="ADF65DB4"/>
    <w:lvl w:ilvl="0" w:tplc="1E621F4A">
      <w:start w:val="1"/>
      <w:numFmt w:val="lowerLetter"/>
      <w:lvlText w:val="%1)"/>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8" w15:restartNumberingAfterBreak="0">
    <w:nsid w:val="38E55A4C"/>
    <w:multiLevelType w:val="hybridMultilevel"/>
    <w:tmpl w:val="ADF65DB4"/>
    <w:lvl w:ilvl="0" w:tplc="1E621F4A">
      <w:start w:val="1"/>
      <w:numFmt w:val="lowerLetter"/>
      <w:lvlText w:val="%1)"/>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9" w15:restartNumberingAfterBreak="0">
    <w:nsid w:val="39436D89"/>
    <w:multiLevelType w:val="hybridMultilevel"/>
    <w:tmpl w:val="8CBED438"/>
    <w:lvl w:ilvl="0" w:tplc="EE9699B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3BD46896"/>
    <w:multiLevelType w:val="hybridMultilevel"/>
    <w:tmpl w:val="8CBED438"/>
    <w:lvl w:ilvl="0" w:tplc="EE9699B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41EA0258"/>
    <w:multiLevelType w:val="hybridMultilevel"/>
    <w:tmpl w:val="8CBED438"/>
    <w:lvl w:ilvl="0" w:tplc="EE9699B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4314082D"/>
    <w:multiLevelType w:val="hybridMultilevel"/>
    <w:tmpl w:val="8CBED438"/>
    <w:lvl w:ilvl="0" w:tplc="EE9699B0">
      <w:start w:val="1"/>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433578A3"/>
    <w:multiLevelType w:val="hybridMultilevel"/>
    <w:tmpl w:val="725CBD34"/>
    <w:lvl w:ilvl="0" w:tplc="FA809AE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43BA78FE"/>
    <w:multiLevelType w:val="hybridMultilevel"/>
    <w:tmpl w:val="3E4E9B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45A57D78"/>
    <w:multiLevelType w:val="hybridMultilevel"/>
    <w:tmpl w:val="ADF65DB4"/>
    <w:lvl w:ilvl="0" w:tplc="1E621F4A">
      <w:start w:val="1"/>
      <w:numFmt w:val="lowerLetter"/>
      <w:lvlText w:val="%1)"/>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6" w15:restartNumberingAfterBreak="0">
    <w:nsid w:val="46F5708F"/>
    <w:multiLevelType w:val="hybridMultilevel"/>
    <w:tmpl w:val="8CBED438"/>
    <w:lvl w:ilvl="0" w:tplc="EE9699B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4BE265AB"/>
    <w:multiLevelType w:val="hybridMultilevel"/>
    <w:tmpl w:val="8CBED438"/>
    <w:lvl w:ilvl="0" w:tplc="EE9699B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4CFD5205"/>
    <w:multiLevelType w:val="hybridMultilevel"/>
    <w:tmpl w:val="8CBED438"/>
    <w:lvl w:ilvl="0" w:tplc="EE9699B0">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9" w15:restartNumberingAfterBreak="0">
    <w:nsid w:val="4F5701E5"/>
    <w:multiLevelType w:val="hybridMultilevel"/>
    <w:tmpl w:val="8CBED438"/>
    <w:lvl w:ilvl="0" w:tplc="EE9699B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506030AA"/>
    <w:multiLevelType w:val="hybridMultilevel"/>
    <w:tmpl w:val="F14A2452"/>
    <w:lvl w:ilvl="0" w:tplc="FA809AE4">
      <w:start w:val="1"/>
      <w:numFmt w:val="decimal"/>
      <w:lvlText w:val="(%1)"/>
      <w:lvlJc w:val="left"/>
      <w:pPr>
        <w:ind w:left="924" w:hanging="360"/>
      </w:pPr>
      <w:rPr>
        <w:rFonts w:hint="default"/>
      </w:r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41" w15:restartNumberingAfterBreak="0">
    <w:nsid w:val="56C62E5F"/>
    <w:multiLevelType w:val="hybridMultilevel"/>
    <w:tmpl w:val="8CBED438"/>
    <w:lvl w:ilvl="0" w:tplc="EE9699B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5A4D0FB2"/>
    <w:multiLevelType w:val="hybridMultilevel"/>
    <w:tmpl w:val="ADF65DB4"/>
    <w:lvl w:ilvl="0" w:tplc="1E621F4A">
      <w:start w:val="1"/>
      <w:numFmt w:val="lowerLetter"/>
      <w:lvlText w:val="%1)"/>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43" w15:restartNumberingAfterBreak="0">
    <w:nsid w:val="5B15734B"/>
    <w:multiLevelType w:val="hybridMultilevel"/>
    <w:tmpl w:val="7102E948"/>
    <w:lvl w:ilvl="0" w:tplc="EE9699B0">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5B5463FD"/>
    <w:multiLevelType w:val="hybridMultilevel"/>
    <w:tmpl w:val="8CBED438"/>
    <w:lvl w:ilvl="0" w:tplc="EE9699B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60E16C43"/>
    <w:multiLevelType w:val="hybridMultilevel"/>
    <w:tmpl w:val="3E4E9B6C"/>
    <w:lvl w:ilvl="0" w:tplc="040E0017">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6" w15:restartNumberingAfterBreak="0">
    <w:nsid w:val="62FF1206"/>
    <w:multiLevelType w:val="hybridMultilevel"/>
    <w:tmpl w:val="8CBED438"/>
    <w:lvl w:ilvl="0" w:tplc="EE9699B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63464B8D"/>
    <w:multiLevelType w:val="hybridMultilevel"/>
    <w:tmpl w:val="ADF65DB4"/>
    <w:lvl w:ilvl="0" w:tplc="1E621F4A">
      <w:start w:val="1"/>
      <w:numFmt w:val="lowerLetter"/>
      <w:lvlText w:val="%1)"/>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48" w15:restartNumberingAfterBreak="0">
    <w:nsid w:val="64932A9F"/>
    <w:multiLevelType w:val="hybridMultilevel"/>
    <w:tmpl w:val="8CBED438"/>
    <w:lvl w:ilvl="0" w:tplc="EE9699B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668972B9"/>
    <w:multiLevelType w:val="hybridMultilevel"/>
    <w:tmpl w:val="F14A2452"/>
    <w:lvl w:ilvl="0" w:tplc="FA809AE4">
      <w:start w:val="1"/>
      <w:numFmt w:val="decimal"/>
      <w:lvlText w:val="(%1)"/>
      <w:lvlJc w:val="left"/>
      <w:pPr>
        <w:ind w:left="924" w:hanging="360"/>
      </w:pPr>
      <w:rPr>
        <w:rFonts w:hint="default"/>
      </w:r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50" w15:restartNumberingAfterBreak="0">
    <w:nsid w:val="67E16689"/>
    <w:multiLevelType w:val="hybridMultilevel"/>
    <w:tmpl w:val="8CBED438"/>
    <w:lvl w:ilvl="0" w:tplc="EE9699B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6A127F83"/>
    <w:multiLevelType w:val="hybridMultilevel"/>
    <w:tmpl w:val="3E4E9B6C"/>
    <w:lvl w:ilvl="0" w:tplc="040E0017">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52" w15:restartNumberingAfterBreak="0">
    <w:nsid w:val="6C61100F"/>
    <w:multiLevelType w:val="hybridMultilevel"/>
    <w:tmpl w:val="ADF65DB4"/>
    <w:lvl w:ilvl="0" w:tplc="1E621F4A">
      <w:start w:val="1"/>
      <w:numFmt w:val="lowerLetter"/>
      <w:lvlText w:val="%1)"/>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53" w15:restartNumberingAfterBreak="0">
    <w:nsid w:val="6CE6733F"/>
    <w:multiLevelType w:val="hybridMultilevel"/>
    <w:tmpl w:val="631ECF78"/>
    <w:lvl w:ilvl="0" w:tplc="B508A94C">
      <w:start w:val="1"/>
      <w:numFmt w:val="decimal"/>
      <w:lvlText w:val="%1."/>
      <w:lvlJc w:val="left"/>
      <w:pPr>
        <w:ind w:left="1884" w:hanging="360"/>
      </w:pPr>
      <w:rPr>
        <w:rFonts w:hint="default"/>
      </w:rPr>
    </w:lvl>
    <w:lvl w:ilvl="1" w:tplc="040E0019" w:tentative="1">
      <w:start w:val="1"/>
      <w:numFmt w:val="lowerLetter"/>
      <w:lvlText w:val="%2."/>
      <w:lvlJc w:val="left"/>
      <w:pPr>
        <w:ind w:left="2604" w:hanging="360"/>
      </w:pPr>
    </w:lvl>
    <w:lvl w:ilvl="2" w:tplc="040E001B" w:tentative="1">
      <w:start w:val="1"/>
      <w:numFmt w:val="lowerRoman"/>
      <w:lvlText w:val="%3."/>
      <w:lvlJc w:val="right"/>
      <w:pPr>
        <w:ind w:left="3324" w:hanging="180"/>
      </w:pPr>
    </w:lvl>
    <w:lvl w:ilvl="3" w:tplc="040E000F" w:tentative="1">
      <w:start w:val="1"/>
      <w:numFmt w:val="decimal"/>
      <w:lvlText w:val="%4."/>
      <w:lvlJc w:val="left"/>
      <w:pPr>
        <w:ind w:left="4044" w:hanging="360"/>
      </w:pPr>
    </w:lvl>
    <w:lvl w:ilvl="4" w:tplc="040E0019" w:tentative="1">
      <w:start w:val="1"/>
      <w:numFmt w:val="lowerLetter"/>
      <w:lvlText w:val="%5."/>
      <w:lvlJc w:val="left"/>
      <w:pPr>
        <w:ind w:left="4764" w:hanging="360"/>
      </w:pPr>
    </w:lvl>
    <w:lvl w:ilvl="5" w:tplc="040E001B" w:tentative="1">
      <w:start w:val="1"/>
      <w:numFmt w:val="lowerRoman"/>
      <w:lvlText w:val="%6."/>
      <w:lvlJc w:val="right"/>
      <w:pPr>
        <w:ind w:left="5484" w:hanging="180"/>
      </w:pPr>
    </w:lvl>
    <w:lvl w:ilvl="6" w:tplc="040E000F" w:tentative="1">
      <w:start w:val="1"/>
      <w:numFmt w:val="decimal"/>
      <w:lvlText w:val="%7."/>
      <w:lvlJc w:val="left"/>
      <w:pPr>
        <w:ind w:left="6204" w:hanging="360"/>
      </w:pPr>
    </w:lvl>
    <w:lvl w:ilvl="7" w:tplc="040E0019" w:tentative="1">
      <w:start w:val="1"/>
      <w:numFmt w:val="lowerLetter"/>
      <w:lvlText w:val="%8."/>
      <w:lvlJc w:val="left"/>
      <w:pPr>
        <w:ind w:left="6924" w:hanging="360"/>
      </w:pPr>
    </w:lvl>
    <w:lvl w:ilvl="8" w:tplc="040E001B" w:tentative="1">
      <w:start w:val="1"/>
      <w:numFmt w:val="lowerRoman"/>
      <w:lvlText w:val="%9."/>
      <w:lvlJc w:val="right"/>
      <w:pPr>
        <w:ind w:left="7644" w:hanging="180"/>
      </w:pPr>
    </w:lvl>
  </w:abstractNum>
  <w:abstractNum w:abstractNumId="54" w15:restartNumberingAfterBreak="0">
    <w:nsid w:val="6DDD11A1"/>
    <w:multiLevelType w:val="hybridMultilevel"/>
    <w:tmpl w:val="0C3C97FE"/>
    <w:lvl w:ilvl="0" w:tplc="7CFC55E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621F4A">
      <w:start w:val="1"/>
      <w:numFmt w:val="lowerLetter"/>
      <w:lvlText w:val="%2)"/>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329D1C">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F093FA">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8E174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20ECCE">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D4772C">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5EF820">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0A7CD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F9900F2"/>
    <w:multiLevelType w:val="hybridMultilevel"/>
    <w:tmpl w:val="ADF65DB4"/>
    <w:lvl w:ilvl="0" w:tplc="1E621F4A">
      <w:start w:val="1"/>
      <w:numFmt w:val="lowerLetter"/>
      <w:lvlText w:val="%1)"/>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56" w15:restartNumberingAfterBreak="0">
    <w:nsid w:val="71CC788C"/>
    <w:multiLevelType w:val="hybridMultilevel"/>
    <w:tmpl w:val="8416D98C"/>
    <w:lvl w:ilvl="0" w:tplc="86C6CCFE">
      <w:start w:val="1"/>
      <w:numFmt w:val="decimal"/>
      <w:lvlText w:val="%1."/>
      <w:lvlJc w:val="left"/>
      <w:pPr>
        <w:ind w:left="720" w:hanging="360"/>
      </w:pPr>
      <w:rPr>
        <w:rFonts w:ascii="Times New Roman" w:hAnsi="Times New Roman" w:cs="Times New Roman"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15:restartNumberingAfterBreak="0">
    <w:nsid w:val="720B6D53"/>
    <w:multiLevelType w:val="hybridMultilevel"/>
    <w:tmpl w:val="01AC8666"/>
    <w:lvl w:ilvl="0" w:tplc="88104478">
      <w:start w:val="1"/>
      <w:numFmt w:val="decimal"/>
      <w:lvlText w:val="(%1)"/>
      <w:lvlJc w:val="left"/>
      <w:pPr>
        <w:ind w:left="564" w:hanging="360"/>
      </w:pPr>
      <w:rPr>
        <w:rFonts w:hint="default"/>
        <w:i w:val="0"/>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58" w15:restartNumberingAfterBreak="0">
    <w:nsid w:val="752C5AB0"/>
    <w:multiLevelType w:val="hybridMultilevel"/>
    <w:tmpl w:val="8CBED438"/>
    <w:lvl w:ilvl="0" w:tplc="EE9699B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7C094523"/>
    <w:multiLevelType w:val="hybridMultilevel"/>
    <w:tmpl w:val="ADF65DB4"/>
    <w:lvl w:ilvl="0" w:tplc="1E621F4A">
      <w:start w:val="1"/>
      <w:numFmt w:val="lowerLetter"/>
      <w:lvlText w:val="%1)"/>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60" w15:restartNumberingAfterBreak="0">
    <w:nsid w:val="7C8A0791"/>
    <w:multiLevelType w:val="hybridMultilevel"/>
    <w:tmpl w:val="3E4E9B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7CFC1836"/>
    <w:multiLevelType w:val="hybridMultilevel"/>
    <w:tmpl w:val="8CBED438"/>
    <w:lvl w:ilvl="0" w:tplc="EE9699B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7DC37D82"/>
    <w:multiLevelType w:val="hybridMultilevel"/>
    <w:tmpl w:val="8CBED438"/>
    <w:lvl w:ilvl="0" w:tplc="EE9699B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645433150">
    <w:abstractNumId w:val="54"/>
  </w:num>
  <w:num w:numId="2" w16cid:durableId="1907303944">
    <w:abstractNumId w:val="49"/>
  </w:num>
  <w:num w:numId="3" w16cid:durableId="1955205183">
    <w:abstractNumId w:val="53"/>
  </w:num>
  <w:num w:numId="4" w16cid:durableId="552890483">
    <w:abstractNumId w:val="62"/>
  </w:num>
  <w:num w:numId="5" w16cid:durableId="1021979657">
    <w:abstractNumId w:val="3"/>
  </w:num>
  <w:num w:numId="6" w16cid:durableId="1821120699">
    <w:abstractNumId w:val="14"/>
  </w:num>
  <w:num w:numId="7" w16cid:durableId="1912426507">
    <w:abstractNumId w:val="0"/>
  </w:num>
  <w:num w:numId="8" w16cid:durableId="110174856">
    <w:abstractNumId w:val="42"/>
  </w:num>
  <w:num w:numId="9" w16cid:durableId="932009137">
    <w:abstractNumId w:val="56"/>
  </w:num>
  <w:num w:numId="10" w16cid:durableId="1844709455">
    <w:abstractNumId w:val="33"/>
  </w:num>
  <w:num w:numId="11" w16cid:durableId="397216299">
    <w:abstractNumId w:val="1"/>
  </w:num>
  <w:num w:numId="12" w16cid:durableId="1330794984">
    <w:abstractNumId w:val="28"/>
  </w:num>
  <w:num w:numId="13" w16cid:durableId="794638587">
    <w:abstractNumId w:val="15"/>
  </w:num>
  <w:num w:numId="14" w16cid:durableId="1678270733">
    <w:abstractNumId w:val="40"/>
  </w:num>
  <w:num w:numId="15" w16cid:durableId="1078090745">
    <w:abstractNumId w:val="8"/>
  </w:num>
  <w:num w:numId="16" w16cid:durableId="271785952">
    <w:abstractNumId w:val="10"/>
  </w:num>
  <w:num w:numId="17" w16cid:durableId="628970752">
    <w:abstractNumId w:val="59"/>
  </w:num>
  <w:num w:numId="18" w16cid:durableId="2065906478">
    <w:abstractNumId w:val="25"/>
  </w:num>
  <w:num w:numId="19" w16cid:durableId="994181397">
    <w:abstractNumId w:val="26"/>
  </w:num>
  <w:num w:numId="20" w16cid:durableId="697659673">
    <w:abstractNumId w:val="41"/>
  </w:num>
  <w:num w:numId="21" w16cid:durableId="1744570415">
    <w:abstractNumId w:val="11"/>
  </w:num>
  <w:num w:numId="22" w16cid:durableId="2038844458">
    <w:abstractNumId w:val="52"/>
  </w:num>
  <w:num w:numId="23" w16cid:durableId="978993158">
    <w:abstractNumId w:val="13"/>
  </w:num>
  <w:num w:numId="24" w16cid:durableId="663044825">
    <w:abstractNumId w:val="29"/>
  </w:num>
  <w:num w:numId="25" w16cid:durableId="4871508">
    <w:abstractNumId w:val="35"/>
  </w:num>
  <w:num w:numId="26" w16cid:durableId="700857291">
    <w:abstractNumId w:val="2"/>
  </w:num>
  <w:num w:numId="27" w16cid:durableId="2061592455">
    <w:abstractNumId w:val="44"/>
  </w:num>
  <w:num w:numId="28" w16cid:durableId="1374695648">
    <w:abstractNumId w:val="60"/>
  </w:num>
  <w:num w:numId="29" w16cid:durableId="507595328">
    <w:abstractNumId w:val="37"/>
  </w:num>
  <w:num w:numId="30" w16cid:durableId="1076829426">
    <w:abstractNumId w:val="34"/>
  </w:num>
  <w:num w:numId="31" w16cid:durableId="1455324490">
    <w:abstractNumId w:val="9"/>
  </w:num>
  <w:num w:numId="32" w16cid:durableId="1639607804">
    <w:abstractNumId w:val="58"/>
  </w:num>
  <w:num w:numId="33" w16cid:durableId="1924341477">
    <w:abstractNumId w:val="16"/>
  </w:num>
  <w:num w:numId="34" w16cid:durableId="1771899521">
    <w:abstractNumId w:val="21"/>
  </w:num>
  <w:num w:numId="35" w16cid:durableId="933780631">
    <w:abstractNumId w:val="19"/>
  </w:num>
  <w:num w:numId="36" w16cid:durableId="1938829615">
    <w:abstractNumId w:val="30"/>
  </w:num>
  <w:num w:numId="37" w16cid:durableId="1848667959">
    <w:abstractNumId w:val="6"/>
  </w:num>
  <w:num w:numId="38" w16cid:durableId="1511800100">
    <w:abstractNumId w:val="45"/>
  </w:num>
  <w:num w:numId="39" w16cid:durableId="182330203">
    <w:abstractNumId w:val="39"/>
  </w:num>
  <w:num w:numId="40" w16cid:durableId="32389530">
    <w:abstractNumId w:val="43"/>
  </w:num>
  <w:num w:numId="41" w16cid:durableId="245653228">
    <w:abstractNumId w:val="27"/>
  </w:num>
  <w:num w:numId="42" w16cid:durableId="1609048590">
    <w:abstractNumId w:val="24"/>
  </w:num>
  <w:num w:numId="43" w16cid:durableId="681902946">
    <w:abstractNumId w:val="47"/>
  </w:num>
  <w:num w:numId="44" w16cid:durableId="2107919202">
    <w:abstractNumId w:val="7"/>
  </w:num>
  <w:num w:numId="45" w16cid:durableId="1758861700">
    <w:abstractNumId w:val="38"/>
  </w:num>
  <w:num w:numId="46" w16cid:durableId="1571042524">
    <w:abstractNumId w:val="18"/>
  </w:num>
  <w:num w:numId="47" w16cid:durableId="1462723581">
    <w:abstractNumId w:val="46"/>
  </w:num>
  <w:num w:numId="48" w16cid:durableId="1167356944">
    <w:abstractNumId w:val="20"/>
  </w:num>
  <w:num w:numId="49" w16cid:durableId="627006090">
    <w:abstractNumId w:val="55"/>
  </w:num>
  <w:num w:numId="50" w16cid:durableId="1728337138">
    <w:abstractNumId w:val="31"/>
  </w:num>
  <w:num w:numId="51" w16cid:durableId="467750063">
    <w:abstractNumId w:val="50"/>
  </w:num>
  <w:num w:numId="52" w16cid:durableId="907426542">
    <w:abstractNumId w:val="23"/>
  </w:num>
  <w:num w:numId="53" w16cid:durableId="1641035220">
    <w:abstractNumId w:val="5"/>
  </w:num>
  <w:num w:numId="54" w16cid:durableId="481390006">
    <w:abstractNumId w:val="32"/>
  </w:num>
  <w:num w:numId="55" w16cid:durableId="1025445711">
    <w:abstractNumId w:val="22"/>
  </w:num>
  <w:num w:numId="56" w16cid:durableId="1441029563">
    <w:abstractNumId w:val="51"/>
  </w:num>
  <w:num w:numId="57" w16cid:durableId="555777889">
    <w:abstractNumId w:val="61"/>
  </w:num>
  <w:num w:numId="58" w16cid:durableId="1042704545">
    <w:abstractNumId w:val="48"/>
  </w:num>
  <w:num w:numId="59" w16cid:durableId="1355232004">
    <w:abstractNumId w:val="4"/>
  </w:num>
  <w:num w:numId="60" w16cid:durableId="342560700">
    <w:abstractNumId w:val="57"/>
  </w:num>
  <w:num w:numId="61" w16cid:durableId="594092738">
    <w:abstractNumId w:val="17"/>
  </w:num>
  <w:num w:numId="62" w16cid:durableId="1793205785">
    <w:abstractNumId w:val="36"/>
  </w:num>
  <w:num w:numId="63" w16cid:durableId="154414829">
    <w:abstractNumId w:val="1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737"/>
    <w:rsid w:val="000113FE"/>
    <w:rsid w:val="000160CA"/>
    <w:rsid w:val="00097E5B"/>
    <w:rsid w:val="000A05A4"/>
    <w:rsid w:val="000A7756"/>
    <w:rsid w:val="001714C2"/>
    <w:rsid w:val="00211769"/>
    <w:rsid w:val="002169E1"/>
    <w:rsid w:val="002745E6"/>
    <w:rsid w:val="00291C9F"/>
    <w:rsid w:val="002A6CAC"/>
    <w:rsid w:val="002B737B"/>
    <w:rsid w:val="00304470"/>
    <w:rsid w:val="00320D99"/>
    <w:rsid w:val="0039301C"/>
    <w:rsid w:val="003B5398"/>
    <w:rsid w:val="005D5F99"/>
    <w:rsid w:val="00630474"/>
    <w:rsid w:val="00685F0B"/>
    <w:rsid w:val="006D0D68"/>
    <w:rsid w:val="006F5A62"/>
    <w:rsid w:val="00715D5B"/>
    <w:rsid w:val="0072307B"/>
    <w:rsid w:val="00746E53"/>
    <w:rsid w:val="00780F96"/>
    <w:rsid w:val="00791786"/>
    <w:rsid w:val="00821987"/>
    <w:rsid w:val="00855F08"/>
    <w:rsid w:val="00855FF1"/>
    <w:rsid w:val="00886FC2"/>
    <w:rsid w:val="00897814"/>
    <w:rsid w:val="008E38A3"/>
    <w:rsid w:val="009168A6"/>
    <w:rsid w:val="00967D64"/>
    <w:rsid w:val="00A866A3"/>
    <w:rsid w:val="00AA694B"/>
    <w:rsid w:val="00B22D41"/>
    <w:rsid w:val="00B54827"/>
    <w:rsid w:val="00B67B89"/>
    <w:rsid w:val="00C97E80"/>
    <w:rsid w:val="00D75E6D"/>
    <w:rsid w:val="00DE0D92"/>
    <w:rsid w:val="00E608F4"/>
    <w:rsid w:val="00EA3963"/>
    <w:rsid w:val="00EB1123"/>
    <w:rsid w:val="00EC3F11"/>
    <w:rsid w:val="00EE3737"/>
    <w:rsid w:val="00F30992"/>
    <w:rsid w:val="00F31C65"/>
    <w:rsid w:val="00F33313"/>
    <w:rsid w:val="00F40342"/>
    <w:rsid w:val="00F8245B"/>
    <w:rsid w:val="00FB6716"/>
    <w:rsid w:val="00FE6A1B"/>
    <w:rsid w:val="00FF041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63002"/>
  <w15:docId w15:val="{A0EA56C2-2990-4C3D-90D7-B53E640F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EE3737"/>
    <w:pPr>
      <w:tabs>
        <w:tab w:val="center" w:pos="4536"/>
        <w:tab w:val="right" w:pos="9072"/>
      </w:tabs>
      <w:spacing w:after="0" w:line="240" w:lineRule="auto"/>
    </w:pPr>
  </w:style>
  <w:style w:type="character" w:customStyle="1" w:styleId="llbChar">
    <w:name w:val="Élőláb Char"/>
    <w:basedOn w:val="Bekezdsalapbettpusa"/>
    <w:link w:val="llb"/>
    <w:uiPriority w:val="99"/>
    <w:rsid w:val="00EE3737"/>
  </w:style>
  <w:style w:type="paragraph" w:styleId="Buborkszveg">
    <w:name w:val="Balloon Text"/>
    <w:basedOn w:val="Norml"/>
    <w:link w:val="BuborkszvegChar"/>
    <w:uiPriority w:val="99"/>
    <w:semiHidden/>
    <w:unhideWhenUsed/>
    <w:rsid w:val="00780F9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80F96"/>
    <w:rPr>
      <w:rFonts w:ascii="Segoe UI" w:hAnsi="Segoe UI" w:cs="Segoe UI"/>
      <w:sz w:val="18"/>
      <w:szCs w:val="18"/>
    </w:rPr>
  </w:style>
  <w:style w:type="paragraph" w:styleId="Listaszerbekezds">
    <w:name w:val="List Paragraph"/>
    <w:basedOn w:val="Norml"/>
    <w:uiPriority w:val="34"/>
    <w:qFormat/>
    <w:rsid w:val="005D5F99"/>
    <w:pPr>
      <w:ind w:left="720"/>
      <w:contextualSpacing/>
    </w:pPr>
  </w:style>
  <w:style w:type="paragraph" w:styleId="Lbjegyzetszveg">
    <w:name w:val="footnote text"/>
    <w:basedOn w:val="Norml"/>
    <w:link w:val="LbjegyzetszvegChar"/>
    <w:uiPriority w:val="99"/>
    <w:semiHidden/>
    <w:unhideWhenUsed/>
    <w:rsid w:val="00897814"/>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897814"/>
    <w:rPr>
      <w:sz w:val="20"/>
      <w:szCs w:val="20"/>
    </w:rPr>
  </w:style>
  <w:style w:type="character" w:styleId="Lbjegyzet-hivatkozs">
    <w:name w:val="footnote reference"/>
    <w:basedOn w:val="Bekezdsalapbettpusa"/>
    <w:uiPriority w:val="99"/>
    <w:semiHidden/>
    <w:unhideWhenUsed/>
    <w:rsid w:val="008978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FCD8B-48D0-4376-AE35-87629D63E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5606</Words>
  <Characters>38688</Characters>
  <Application>Microsoft Office Word</Application>
  <DocSecurity>0</DocSecurity>
  <Lines>322</Lines>
  <Paragraphs>88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Évi</dc:creator>
  <cp:keywords/>
  <dc:description/>
  <cp:lastModifiedBy>aljegy</cp:lastModifiedBy>
  <cp:revision>5</cp:revision>
  <cp:lastPrinted>2017-07-03T08:14:00Z</cp:lastPrinted>
  <dcterms:created xsi:type="dcterms:W3CDTF">2022-03-23T12:15:00Z</dcterms:created>
  <dcterms:modified xsi:type="dcterms:W3CDTF">2022-11-13T11:54:00Z</dcterms:modified>
</cp:coreProperties>
</file>